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C9E" w:rsidRPr="00FD5C81" w:rsidRDefault="00B20C9E" w:rsidP="00B20C9E">
      <w:pPr>
        <w:spacing w:after="0" w:line="240" w:lineRule="auto"/>
        <w:jc w:val="center"/>
        <w:rPr>
          <w:rFonts w:ascii="Times New Roman" w:eastAsia="Times New Roman" w:hAnsi="Times New Roman" w:cs="Times New Roman"/>
          <w:b/>
          <w:color w:val="000000"/>
          <w:sz w:val="96"/>
          <w:szCs w:val="96"/>
          <w:lang w:eastAsia="hu-HU"/>
        </w:rPr>
      </w:pPr>
      <w:r w:rsidRPr="00FD5C81">
        <w:rPr>
          <w:rFonts w:ascii="Times New Roman" w:eastAsia="Times New Roman" w:hAnsi="Times New Roman" w:cs="Times New Roman"/>
          <w:b/>
          <w:color w:val="000000"/>
          <w:sz w:val="96"/>
          <w:szCs w:val="96"/>
          <w:lang w:eastAsia="hu-HU"/>
        </w:rPr>
        <w:t>HELYI TANTERV</w:t>
      </w: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jc w:val="center"/>
        <w:rPr>
          <w:rFonts w:ascii="Times New Roman" w:eastAsia="Times New Roman" w:hAnsi="Times New Roman" w:cs="Times New Roman"/>
          <w:b/>
          <w:color w:val="000000"/>
          <w:sz w:val="84"/>
          <w:szCs w:val="84"/>
          <w:lang w:eastAsia="hu-HU"/>
        </w:rPr>
      </w:pPr>
      <w:r>
        <w:rPr>
          <w:rFonts w:ascii="Times New Roman" w:eastAsia="Times New Roman" w:hAnsi="Times New Roman" w:cs="Times New Roman"/>
          <w:b/>
          <w:color w:val="000000"/>
          <w:sz w:val="84"/>
          <w:szCs w:val="84"/>
          <w:lang w:eastAsia="hu-HU"/>
        </w:rPr>
        <w:t>TESTNEVELÉS</w:t>
      </w:r>
    </w:p>
    <w:p w:rsidR="00B20C9E" w:rsidRPr="00FD5C81" w:rsidRDefault="00B20C9E" w:rsidP="00B20C9E">
      <w:pPr>
        <w:spacing w:after="0" w:line="240" w:lineRule="auto"/>
        <w:jc w:val="center"/>
        <w:rPr>
          <w:rFonts w:ascii="Times New Roman" w:eastAsia="Times New Roman" w:hAnsi="Times New Roman" w:cs="Times New Roman"/>
          <w:b/>
          <w:color w:val="000000"/>
          <w:sz w:val="84"/>
          <w:szCs w:val="84"/>
          <w:lang w:eastAsia="hu-HU"/>
        </w:rPr>
      </w:pPr>
      <w:r>
        <w:rPr>
          <w:rFonts w:ascii="Times New Roman" w:eastAsia="Times New Roman" w:hAnsi="Times New Roman" w:cs="Times New Roman"/>
          <w:b/>
          <w:color w:val="000000"/>
          <w:sz w:val="84"/>
          <w:szCs w:val="84"/>
          <w:lang w:eastAsia="hu-HU"/>
        </w:rPr>
        <w:t>1-2</w:t>
      </w:r>
      <w:r w:rsidRPr="00FD5C81">
        <w:rPr>
          <w:rFonts w:ascii="Times New Roman" w:eastAsia="Times New Roman" w:hAnsi="Times New Roman" w:cs="Times New Roman"/>
          <w:b/>
          <w:color w:val="000000"/>
          <w:sz w:val="84"/>
          <w:szCs w:val="84"/>
          <w:lang w:eastAsia="hu-HU"/>
        </w:rPr>
        <w:t>. ÉVFOLYAM</w:t>
      </w: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jc w:val="center"/>
        <w:rPr>
          <w:rFonts w:ascii="Times New Roman" w:eastAsia="Times New Roman" w:hAnsi="Times New Roman" w:cs="Times New Roman"/>
          <w:b/>
          <w:color w:val="000000"/>
          <w:sz w:val="48"/>
          <w:szCs w:val="48"/>
          <w:lang w:eastAsia="hu-HU"/>
        </w:rPr>
      </w:pPr>
      <w:r w:rsidRPr="00FD5C81">
        <w:rPr>
          <w:rFonts w:ascii="Times New Roman" w:eastAsia="Times New Roman" w:hAnsi="Times New Roman" w:cs="Times New Roman"/>
          <w:b/>
          <w:color w:val="000000"/>
          <w:sz w:val="48"/>
          <w:szCs w:val="48"/>
          <w:lang w:eastAsia="hu-HU"/>
        </w:rPr>
        <w:t>HÓDMEZŐVÁSÁRHELYI</w:t>
      </w:r>
    </w:p>
    <w:p w:rsidR="00B20C9E" w:rsidRPr="00FD5C81" w:rsidRDefault="00B20C9E" w:rsidP="00B20C9E">
      <w:pPr>
        <w:spacing w:after="0" w:line="240" w:lineRule="auto"/>
        <w:jc w:val="center"/>
        <w:rPr>
          <w:rFonts w:ascii="Times New Roman" w:eastAsia="Times New Roman" w:hAnsi="Times New Roman" w:cs="Times New Roman"/>
          <w:b/>
          <w:color w:val="000000"/>
          <w:sz w:val="48"/>
          <w:szCs w:val="48"/>
          <w:lang w:eastAsia="hu-HU"/>
        </w:rPr>
      </w:pPr>
      <w:r w:rsidRPr="00FD5C81">
        <w:rPr>
          <w:rFonts w:ascii="Times New Roman" w:eastAsia="Times New Roman" w:hAnsi="Times New Roman" w:cs="Times New Roman"/>
          <w:b/>
          <w:color w:val="000000"/>
          <w:sz w:val="48"/>
          <w:szCs w:val="48"/>
          <w:lang w:eastAsia="hu-HU"/>
        </w:rPr>
        <w:t>VARGA TAMÁS ÁLTALÁNOS ISKOLA</w:t>
      </w: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FD5C81" w:rsidRDefault="00B20C9E" w:rsidP="00B20C9E">
      <w:pPr>
        <w:spacing w:after="0" w:line="240" w:lineRule="auto"/>
        <w:rPr>
          <w:rFonts w:ascii="Times New Roman" w:eastAsia="Times New Roman" w:hAnsi="Times New Roman" w:cs="Times New Roman"/>
          <w:b/>
          <w:color w:val="000000"/>
          <w:sz w:val="56"/>
          <w:szCs w:val="56"/>
          <w:lang w:eastAsia="hu-HU"/>
        </w:rPr>
      </w:pPr>
    </w:p>
    <w:p w:rsidR="00B20C9E" w:rsidRPr="00425310" w:rsidRDefault="00B20C9E" w:rsidP="00B20C9E">
      <w:pPr>
        <w:jc w:val="center"/>
        <w:rPr>
          <w:rFonts w:ascii="Cambria" w:eastAsia="Cambria" w:hAnsi="Cambria" w:cs="Cambria"/>
          <w:b/>
          <w:sz w:val="32"/>
          <w:szCs w:val="32"/>
          <w:lang w:eastAsia="hu-HU"/>
        </w:rPr>
      </w:pPr>
      <w:r w:rsidRPr="00B20C9E">
        <w:rPr>
          <w:rFonts w:ascii="Times New Roman" w:eastAsia="Times New Roman" w:hAnsi="Times New Roman" w:cs="Times New Roman"/>
          <w:b/>
          <w:sz w:val="48"/>
          <w:szCs w:val="48"/>
          <w:lang w:eastAsia="hu-HU"/>
        </w:rPr>
        <w:t>2020. szeptember 1.</w:t>
      </w:r>
      <w:r w:rsidRPr="00B20C9E">
        <w:rPr>
          <w:rFonts w:ascii="Cambria" w:eastAsia="Cambria" w:hAnsi="Cambria" w:cs="Cambria"/>
          <w:b/>
          <w:color w:val="2E75B5"/>
          <w:sz w:val="32"/>
          <w:szCs w:val="32"/>
          <w:lang w:eastAsia="hu-HU"/>
        </w:rPr>
        <w:br w:type="page"/>
      </w:r>
    </w:p>
    <w:p w:rsidR="00425310" w:rsidRPr="00425310" w:rsidRDefault="00425310" w:rsidP="00425310">
      <w:pPr>
        <w:jc w:val="center"/>
        <w:rPr>
          <w:rFonts w:ascii="Times New Roman" w:hAnsi="Times New Roman" w:cs="Times New Roman"/>
          <w:b/>
          <w:sz w:val="28"/>
          <w:szCs w:val="28"/>
        </w:rPr>
      </w:pPr>
      <w:r w:rsidRPr="00425310">
        <w:rPr>
          <w:rFonts w:ascii="Times New Roman" w:hAnsi="Times New Roman" w:cs="Times New Roman"/>
          <w:b/>
          <w:sz w:val="28"/>
          <w:szCs w:val="28"/>
        </w:rPr>
        <w:lastRenderedPageBreak/>
        <w:t>TESTNEVELÉS</w:t>
      </w:r>
    </w:p>
    <w:p w:rsidR="00425310" w:rsidRPr="00425310" w:rsidRDefault="00425310" w:rsidP="00425310">
      <w:pPr>
        <w:jc w:val="center"/>
        <w:rPr>
          <w:rFonts w:ascii="Times New Roman" w:hAnsi="Times New Roman" w:cs="Times New Roman"/>
          <w:b/>
          <w:sz w:val="28"/>
          <w:szCs w:val="28"/>
        </w:rPr>
      </w:pPr>
    </w:p>
    <w:p w:rsidR="00425310" w:rsidRPr="00425310" w:rsidRDefault="00425310" w:rsidP="00425310">
      <w:pPr>
        <w:jc w:val="center"/>
        <w:rPr>
          <w:rFonts w:ascii="Times New Roman" w:hAnsi="Times New Roman" w:cs="Times New Roman"/>
          <w:b/>
          <w:sz w:val="28"/>
          <w:szCs w:val="28"/>
        </w:rPr>
      </w:pPr>
      <w:r w:rsidRPr="00425310">
        <w:rPr>
          <w:rFonts w:ascii="Times New Roman" w:hAnsi="Times New Roman" w:cs="Times New Roman"/>
          <w:b/>
          <w:sz w:val="28"/>
          <w:szCs w:val="28"/>
        </w:rPr>
        <w:t>Kerettanterv javasolt óraszámai 1-2. évfolyamon</w:t>
      </w:r>
    </w:p>
    <w:p w:rsidR="00425310" w:rsidRPr="00425310" w:rsidRDefault="00425310" w:rsidP="00425310">
      <w:pPr>
        <w:rPr>
          <w:rFonts w:ascii="Times New Roman" w:eastAsia="Cambria" w:hAnsi="Times New Roman" w:cs="Times New Roman"/>
          <w:b/>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2"/>
        <w:gridCol w:w="2268"/>
      </w:tblGrid>
      <w:tr w:rsidR="00425310" w:rsidRPr="00425310" w:rsidTr="00425310">
        <w:tc>
          <w:tcPr>
            <w:tcW w:w="6912" w:type="dxa"/>
          </w:tcPr>
          <w:p w:rsidR="00425310" w:rsidRPr="00425310" w:rsidRDefault="00425310" w:rsidP="00425310">
            <w:pPr>
              <w:spacing w:after="0"/>
              <w:rPr>
                <w:rFonts w:ascii="Times New Roman" w:hAnsi="Times New Roman" w:cs="Times New Roman"/>
                <w:b/>
                <w:sz w:val="24"/>
                <w:szCs w:val="24"/>
              </w:rPr>
            </w:pPr>
            <w:r w:rsidRPr="00425310">
              <w:rPr>
                <w:rFonts w:ascii="Times New Roman" w:hAnsi="Times New Roman" w:cs="Times New Roman"/>
                <w:b/>
                <w:sz w:val="24"/>
                <w:szCs w:val="24"/>
              </w:rPr>
              <w:t>Témakör neve</w:t>
            </w:r>
          </w:p>
        </w:tc>
        <w:tc>
          <w:tcPr>
            <w:tcW w:w="2268" w:type="dxa"/>
          </w:tcPr>
          <w:p w:rsidR="00425310" w:rsidRPr="00425310" w:rsidRDefault="00425310" w:rsidP="00425310">
            <w:pPr>
              <w:spacing w:after="0"/>
              <w:jc w:val="center"/>
              <w:rPr>
                <w:rFonts w:ascii="Times New Roman" w:hAnsi="Times New Roman" w:cs="Times New Roman"/>
                <w:b/>
                <w:sz w:val="24"/>
                <w:szCs w:val="24"/>
              </w:rPr>
            </w:pPr>
            <w:r w:rsidRPr="00425310">
              <w:rPr>
                <w:rFonts w:ascii="Times New Roman" w:hAnsi="Times New Roman" w:cs="Times New Roman"/>
                <w:b/>
                <w:sz w:val="24"/>
                <w:szCs w:val="24"/>
              </w:rPr>
              <w:t>Javasolt óraszám</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Gimnasztika és rendgyakorlatok – prevenció, relaxáció</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26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Kúszások és mászások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26</w:t>
            </w:r>
          </w:p>
        </w:tc>
      </w:tr>
      <w:tr w:rsidR="00425310" w:rsidRPr="00425310" w:rsidTr="00425310">
        <w:tc>
          <w:tcPr>
            <w:tcW w:w="6912" w:type="dxa"/>
          </w:tcPr>
          <w:p w:rsidR="00425310" w:rsidRPr="00425310" w:rsidRDefault="00425310" w:rsidP="00425310">
            <w:pPr>
              <w:tabs>
                <w:tab w:val="left" w:pos="0"/>
              </w:tabs>
              <w:spacing w:after="0"/>
              <w:rPr>
                <w:rFonts w:ascii="Times New Roman" w:hAnsi="Times New Roman" w:cs="Times New Roman"/>
                <w:smallCaps/>
                <w:sz w:val="24"/>
                <w:szCs w:val="24"/>
              </w:rPr>
            </w:pPr>
            <w:r w:rsidRPr="00425310">
              <w:rPr>
                <w:rFonts w:ascii="Times New Roman" w:hAnsi="Times New Roman" w:cs="Times New Roman"/>
                <w:sz w:val="24"/>
                <w:szCs w:val="24"/>
              </w:rPr>
              <w:t>Járások, futások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Szökdelések, ugrások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26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Dobások, ütések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20</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Támasz-, függés- és egyensúlygyakorlatok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Labdás gyakorlatok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26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Testnevelési és népi játékok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32</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Küzdőfeladatok és -játékok</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30</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Foglalkozások alternatív környezetben</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46</w:t>
            </w:r>
          </w:p>
        </w:tc>
      </w:tr>
      <w:tr w:rsidR="00425310" w:rsidRPr="00425310" w:rsidTr="00425310">
        <w:tc>
          <w:tcPr>
            <w:tcW w:w="6912" w:type="dxa"/>
          </w:tcPr>
          <w:p w:rsidR="00425310" w:rsidRPr="00425310" w:rsidRDefault="00425310" w:rsidP="00425310">
            <w:pPr>
              <w:spacing w:after="0"/>
              <w:rPr>
                <w:rFonts w:ascii="Times New Roman" w:hAnsi="Times New Roman" w:cs="Times New Roman"/>
                <w:smallCaps/>
                <w:sz w:val="24"/>
                <w:szCs w:val="24"/>
              </w:rPr>
            </w:pPr>
            <w:r w:rsidRPr="00425310">
              <w:rPr>
                <w:rFonts w:ascii="Times New Roman" w:hAnsi="Times New Roman" w:cs="Times New Roman"/>
                <w:sz w:val="24"/>
                <w:szCs w:val="24"/>
              </w:rPr>
              <w:t>Úszás</w:t>
            </w:r>
          </w:p>
        </w:tc>
        <w:tc>
          <w:tcPr>
            <w:tcW w:w="2268" w:type="dxa"/>
            <w:vAlign w:val="center"/>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36</w:t>
            </w:r>
          </w:p>
        </w:tc>
      </w:tr>
      <w:tr w:rsidR="00425310" w:rsidRPr="00425310" w:rsidTr="00425310">
        <w:tc>
          <w:tcPr>
            <w:tcW w:w="6912" w:type="dxa"/>
          </w:tcPr>
          <w:p w:rsidR="00425310" w:rsidRPr="00425310" w:rsidRDefault="00425310" w:rsidP="00425310">
            <w:pPr>
              <w:spacing w:after="0"/>
              <w:jc w:val="right"/>
              <w:rPr>
                <w:rFonts w:ascii="Times New Roman" w:hAnsi="Times New Roman" w:cs="Times New Roman"/>
                <w:b/>
                <w:sz w:val="24"/>
                <w:szCs w:val="24"/>
              </w:rPr>
            </w:pPr>
            <w:r w:rsidRPr="00425310">
              <w:rPr>
                <w:rFonts w:ascii="Times New Roman" w:hAnsi="Times New Roman" w:cs="Times New Roman"/>
                <w:b/>
                <w:sz w:val="24"/>
                <w:szCs w:val="24"/>
              </w:rPr>
              <w:t>Összes óraszám:</w:t>
            </w:r>
          </w:p>
        </w:tc>
        <w:tc>
          <w:tcPr>
            <w:tcW w:w="2268" w:type="dxa"/>
          </w:tcPr>
          <w:p w:rsidR="00425310" w:rsidRPr="00425310" w:rsidRDefault="00425310" w:rsidP="00425310">
            <w:pPr>
              <w:spacing w:after="0"/>
              <w:jc w:val="center"/>
              <w:rPr>
                <w:rFonts w:ascii="Times New Roman" w:hAnsi="Times New Roman" w:cs="Times New Roman"/>
                <w:sz w:val="24"/>
                <w:szCs w:val="24"/>
              </w:rPr>
            </w:pPr>
            <w:r w:rsidRPr="00425310">
              <w:rPr>
                <w:rFonts w:ascii="Times New Roman" w:hAnsi="Times New Roman" w:cs="Times New Roman"/>
                <w:sz w:val="24"/>
                <w:szCs w:val="24"/>
              </w:rPr>
              <w:t>340</w:t>
            </w:r>
          </w:p>
        </w:tc>
      </w:tr>
    </w:tbl>
    <w:p w:rsidR="00425310" w:rsidRPr="00425310" w:rsidRDefault="00425310" w:rsidP="00425310">
      <w:p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p>
    <w:p w:rsidR="00425310" w:rsidRPr="00425310" w:rsidRDefault="00425310" w:rsidP="00425310">
      <w:pPr>
        <w:pBdr>
          <w:top w:val="nil"/>
          <w:left w:val="nil"/>
          <w:bottom w:val="nil"/>
          <w:right w:val="nil"/>
          <w:between w:val="nil"/>
        </w:pBdr>
        <w:spacing w:after="0" w:line="276" w:lineRule="auto"/>
        <w:jc w:val="center"/>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Helyi tanterv (heti 5 óra)</w:t>
      </w:r>
    </w:p>
    <w:p w:rsidR="00425310" w:rsidRPr="00425310" w:rsidRDefault="00425310" w:rsidP="00425310">
      <w:p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p>
    <w:p w:rsidR="00425310" w:rsidRPr="00425310" w:rsidRDefault="00425310" w:rsidP="00425310">
      <w:pPr>
        <w:spacing w:after="120" w:line="276" w:lineRule="auto"/>
        <w:jc w:val="both"/>
        <w:rPr>
          <w:rFonts w:ascii="Times New Roman" w:eastAsia="Cambria" w:hAnsi="Times New Roman" w:cs="Times New Roman"/>
          <w:b/>
          <w:sz w:val="24"/>
          <w:szCs w:val="24"/>
          <w:lang w:eastAsia="hu-HU"/>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2126"/>
        <w:gridCol w:w="2126"/>
      </w:tblGrid>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Témakör neve</w:t>
            </w:r>
          </w:p>
        </w:tc>
        <w:tc>
          <w:tcPr>
            <w:tcW w:w="2126" w:type="dxa"/>
          </w:tcPr>
          <w:p w:rsidR="00425310" w:rsidRPr="00425310" w:rsidRDefault="00425310" w:rsidP="00425310">
            <w:pPr>
              <w:ind w:left="720" w:hanging="264"/>
              <w:rPr>
                <w:rFonts w:ascii="Times New Roman" w:eastAsia="Calibri" w:hAnsi="Times New Roman" w:cs="Times New Roman"/>
                <w:b/>
                <w:sz w:val="24"/>
                <w:szCs w:val="24"/>
                <w:lang w:eastAsia="hu-HU"/>
              </w:rPr>
            </w:pPr>
            <w:r w:rsidRPr="00425310">
              <w:rPr>
                <w:rFonts w:ascii="Times New Roman" w:hAnsi="Times New Roman" w:cs="Times New Roman"/>
                <w:b/>
                <w:sz w:val="24"/>
                <w:szCs w:val="24"/>
              </w:rPr>
              <w:t>1. évfolyam</w:t>
            </w:r>
          </w:p>
        </w:tc>
        <w:tc>
          <w:tcPr>
            <w:tcW w:w="2126" w:type="dxa"/>
          </w:tcPr>
          <w:p w:rsidR="00425310" w:rsidRPr="00425310" w:rsidRDefault="00425310" w:rsidP="00425310">
            <w:pPr>
              <w:ind w:left="360" w:hanging="327"/>
              <w:jc w:val="center"/>
              <w:rPr>
                <w:rFonts w:ascii="Times New Roman" w:eastAsia="Calibri" w:hAnsi="Times New Roman" w:cs="Times New Roman"/>
                <w:b/>
                <w:sz w:val="24"/>
                <w:szCs w:val="24"/>
                <w:lang w:eastAsia="hu-HU"/>
              </w:rPr>
            </w:pPr>
            <w:r w:rsidRPr="00425310">
              <w:rPr>
                <w:rFonts w:ascii="Times New Roman" w:hAnsi="Times New Roman" w:cs="Times New Roman"/>
                <w:b/>
                <w:sz w:val="24"/>
                <w:szCs w:val="24"/>
              </w:rPr>
              <w:t>2. évfolyam</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Gimnasztika és rendgyakorlatok – prevenció, relaxáció</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15</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13</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Kúszások és mászások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15</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13</w:t>
            </w:r>
          </w:p>
        </w:tc>
      </w:tr>
      <w:tr w:rsidR="00425310" w:rsidRPr="00425310" w:rsidTr="00425310">
        <w:trPr>
          <w:jc w:val="center"/>
        </w:trPr>
        <w:tc>
          <w:tcPr>
            <w:tcW w:w="5524" w:type="dxa"/>
          </w:tcPr>
          <w:p w:rsidR="00425310" w:rsidRPr="00425310" w:rsidRDefault="00425310" w:rsidP="00425310">
            <w:pPr>
              <w:tabs>
                <w:tab w:val="left" w:pos="0"/>
              </w:tabs>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Járások, futások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20</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Szökdelések, ugrások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13</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16</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Dobások, ütések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10</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10</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Támasz-, függés- és egyensúlygyakorlatok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Labdás gyakorlatok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15</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13</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Testnevelési és népi játékok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20</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16</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Küzdőfeladatok és -játékok</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15</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20</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Foglalkozások alternatív környezetben</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23</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23</w:t>
            </w:r>
          </w:p>
        </w:tc>
      </w:tr>
      <w:tr w:rsidR="00425310" w:rsidRPr="00425310" w:rsidTr="00425310">
        <w:trPr>
          <w:jc w:val="center"/>
        </w:trPr>
        <w:tc>
          <w:tcPr>
            <w:tcW w:w="5524" w:type="dxa"/>
          </w:tcPr>
          <w:p w:rsidR="00425310" w:rsidRPr="00425310" w:rsidRDefault="00425310" w:rsidP="00425310">
            <w:pPr>
              <w:spacing w:after="0" w:line="276" w:lineRule="auto"/>
              <w:jc w:val="both"/>
              <w:rPr>
                <w:rFonts w:ascii="Times New Roman" w:eastAsia="Calibri" w:hAnsi="Times New Roman" w:cs="Times New Roman"/>
                <w:smallCaps/>
                <w:sz w:val="24"/>
                <w:szCs w:val="24"/>
                <w:lang w:eastAsia="hu-HU"/>
              </w:rPr>
            </w:pPr>
            <w:r w:rsidRPr="00425310">
              <w:rPr>
                <w:rFonts w:ascii="Times New Roman" w:eastAsia="Calibri" w:hAnsi="Times New Roman" w:cs="Times New Roman"/>
                <w:sz w:val="24"/>
                <w:szCs w:val="24"/>
                <w:lang w:eastAsia="hu-HU"/>
              </w:rPr>
              <w:t>Úszás</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w:t>
            </w:r>
          </w:p>
        </w:tc>
        <w:tc>
          <w:tcPr>
            <w:tcW w:w="2126" w:type="dxa"/>
            <w:vAlign w:val="center"/>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w:t>
            </w:r>
          </w:p>
        </w:tc>
      </w:tr>
      <w:tr w:rsidR="00425310" w:rsidRPr="00425310" w:rsidTr="00425310">
        <w:trPr>
          <w:jc w:val="center"/>
        </w:trPr>
        <w:tc>
          <w:tcPr>
            <w:tcW w:w="5524" w:type="dxa"/>
          </w:tcPr>
          <w:p w:rsidR="00425310" w:rsidRPr="00425310" w:rsidRDefault="00425310" w:rsidP="00425310">
            <w:pPr>
              <w:spacing w:after="0" w:line="276" w:lineRule="auto"/>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Összes óraszám:</w:t>
            </w:r>
          </w:p>
        </w:tc>
        <w:tc>
          <w:tcPr>
            <w:tcW w:w="2126" w:type="dxa"/>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180</w:t>
            </w:r>
          </w:p>
        </w:tc>
        <w:tc>
          <w:tcPr>
            <w:tcW w:w="2126" w:type="dxa"/>
          </w:tcPr>
          <w:p w:rsidR="00425310" w:rsidRPr="00425310" w:rsidRDefault="00425310" w:rsidP="00425310">
            <w:pPr>
              <w:spacing w:after="0" w:line="276" w:lineRule="auto"/>
              <w:jc w:val="center"/>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180</w:t>
            </w:r>
          </w:p>
        </w:tc>
      </w:tr>
    </w:tbl>
    <w:p w:rsidR="00B20C9E" w:rsidRPr="00425310" w:rsidRDefault="00B20C9E">
      <w:pPr>
        <w:rPr>
          <w:rFonts w:ascii="Cambria" w:eastAsia="Cambria" w:hAnsi="Cambria" w:cs="Cambria"/>
          <w:b/>
          <w:sz w:val="32"/>
          <w:szCs w:val="32"/>
          <w:lang w:eastAsia="hu-HU"/>
        </w:rPr>
      </w:pPr>
      <w:r>
        <w:rPr>
          <w:rFonts w:ascii="Cambria" w:eastAsia="Cambria" w:hAnsi="Cambria" w:cs="Cambria"/>
          <w:b/>
          <w:color w:val="2E75B5"/>
          <w:sz w:val="32"/>
          <w:szCs w:val="32"/>
          <w:lang w:eastAsia="hu-HU"/>
        </w:rPr>
        <w:br w:type="page"/>
      </w:r>
    </w:p>
    <w:p w:rsidR="00425310" w:rsidRPr="00425310" w:rsidRDefault="00D76B9C" w:rsidP="00425310">
      <w:pPr>
        <w:keepNext/>
        <w:keepLines/>
        <w:spacing w:before="240" w:after="240" w:line="276" w:lineRule="auto"/>
        <w:jc w:val="center"/>
        <w:outlineLvl w:val="0"/>
        <w:rPr>
          <w:rFonts w:ascii="Times New Roman" w:eastAsia="Cambria" w:hAnsi="Times New Roman" w:cs="Times New Roman"/>
          <w:b/>
          <w:sz w:val="28"/>
          <w:szCs w:val="28"/>
          <w:lang w:eastAsia="hu-HU"/>
        </w:rPr>
      </w:pPr>
      <w:r w:rsidRPr="00425310">
        <w:rPr>
          <w:rFonts w:ascii="Times New Roman" w:eastAsia="Cambria" w:hAnsi="Times New Roman" w:cs="Times New Roman"/>
          <w:b/>
          <w:sz w:val="28"/>
          <w:szCs w:val="28"/>
          <w:lang w:eastAsia="hu-HU"/>
        </w:rPr>
        <w:lastRenderedPageBreak/>
        <w:t>Testnevelés</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Testnevelés és egészségfejlesztés az egyik legösszetettebb tanulási terület, meglehetősen komplex célkitűzéssel. Egyik legfontosabb feladata a tanulók testi, lelki, értelmi, érzelmi és szociális fejlődésének biztosítása, mely kiemelten a Nemzeti alaptanterv testi-lelki egészségre nevelés célját valósítja meg, miközben az alapkompetenciák és az ezekre épülő </w:t>
      </w:r>
      <w:proofErr w:type="spellStart"/>
      <w:r w:rsidRPr="00425310">
        <w:rPr>
          <w:rFonts w:ascii="Times New Roman" w:eastAsia="Calibri" w:hAnsi="Times New Roman" w:cs="Times New Roman"/>
          <w:sz w:val="24"/>
          <w:szCs w:val="24"/>
          <w:lang w:eastAsia="hu-HU"/>
        </w:rPr>
        <w:t>Nat</w:t>
      </w:r>
      <w:proofErr w:type="spellEnd"/>
      <w:r w:rsidRPr="00425310">
        <w:rPr>
          <w:rFonts w:ascii="Times New Roman" w:eastAsia="Calibri" w:hAnsi="Times New Roman" w:cs="Times New Roman"/>
          <w:sz w:val="24"/>
          <w:szCs w:val="24"/>
          <w:lang w:eastAsia="hu-HU"/>
        </w:rPr>
        <w:t xml:space="preserve"> komp</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tencia-összetevők fejlesztése is megtörténik.</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 tantárgy a tanulókat a játék és a sporttevékenység, illetve a testedzés lehetőség</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inek és eljárásainak felhasználásával, a pedagógus személyes példamutató magatartásán k</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resztül alakítja, formálja. Az egészséges és harmonikus életvitelt megalapozó ismeretek á</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adása, a szokások kialakítása az alapfokú oktatás kezdeti szakaszában a leghangsúlyosabb. Az alsó tagozat nevelő-oktató tevékenységében ezért kiemelkedő szerepe van a testnevelés ta</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tárgy tanításának, amit a szükséges képzettséggel rendelkező pedagógus végez. A tantárgy jelentőségét növeli, hogy a koordinációs képességek fejlesztésének szenzitív szakaszai nag</w:t>
      </w:r>
      <w:r w:rsidRPr="00425310">
        <w:rPr>
          <w:rFonts w:ascii="Times New Roman" w:eastAsia="Calibri" w:hAnsi="Times New Roman" w:cs="Times New Roman"/>
          <w:sz w:val="24"/>
          <w:szCs w:val="24"/>
          <w:lang w:eastAsia="hu-HU"/>
        </w:rPr>
        <w:t>y</w:t>
      </w:r>
      <w:r w:rsidRPr="00425310">
        <w:rPr>
          <w:rFonts w:ascii="Times New Roman" w:eastAsia="Calibri" w:hAnsi="Times New Roman" w:cs="Times New Roman"/>
          <w:sz w:val="24"/>
          <w:szCs w:val="24"/>
          <w:lang w:eastAsia="hu-HU"/>
        </w:rPr>
        <w:t>részt erre az életkorra tehetők. A tanulók természetes igényéből fakadó mozgásszükségletet úgy kell kielégíteni, hogy a mozgásműveltség kialakítása és fejlesztése mellett kiemelt szer</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pet kapjon a motoros képességek fejlesztése. A testnevelés meghatározó szerepet játszik a tanulók szokásrendjének, életvitelének kialakításában. Ebben a korban alapozható meg a mozgás és a mozgástanulás iránti pozitív attitűd, amely jelentősen hozzájárul az élethosszig tartó, egészségtudatos, tevékeny, harmonikus életvitel megvalósításához. Így válhat az egyén később a társadalom aktív tagjává. Az egészségfejlesztés területén a rendszeres higiéniai al</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 xml:space="preserve">pok megismerése, elsajátításának igénye az egész nevelési-oktatási szakaszt végigkíséri. A szabadtéren, a természetközeli helyszíneken végzett rendszeres testmozgás szükségességének tudatosítása a környezet megismerésén keresztül járul hozzá a fenntartható jelen és jövő iránti </w:t>
      </w:r>
      <w:proofErr w:type="gramStart"/>
      <w:r w:rsidRPr="00425310">
        <w:rPr>
          <w:rFonts w:ascii="Times New Roman" w:eastAsia="Calibri" w:hAnsi="Times New Roman" w:cs="Times New Roman"/>
          <w:sz w:val="24"/>
          <w:szCs w:val="24"/>
          <w:lang w:eastAsia="hu-HU"/>
        </w:rPr>
        <w:t>elkötelez</w:t>
      </w:r>
      <w:r w:rsidR="00425310">
        <w:rPr>
          <w:rFonts w:ascii="Times New Roman" w:eastAsia="Calibri" w:hAnsi="Times New Roman" w:cs="Times New Roman"/>
          <w:sz w:val="24"/>
          <w:szCs w:val="24"/>
          <w:lang w:eastAsia="hu-HU"/>
        </w:rPr>
        <w:t>ettséghez</w:t>
      </w:r>
      <w:proofErr w:type="gramEnd"/>
      <w:r w:rsidR="00425310">
        <w:rPr>
          <w:rFonts w:ascii="Times New Roman" w:eastAsia="Calibri" w:hAnsi="Times New Roman" w:cs="Times New Roman"/>
          <w:sz w:val="24"/>
          <w:szCs w:val="24"/>
          <w:lang w:eastAsia="hu-HU"/>
        </w:rPr>
        <w:t xml:space="preserve"> mint nevelési célhoz.</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 kerettanterv minden tanuló számára biztosítani kívánja a hatékony és élmén</w:t>
      </w:r>
      <w:r w:rsidRPr="00425310">
        <w:rPr>
          <w:rFonts w:ascii="Times New Roman" w:eastAsia="Calibri" w:hAnsi="Times New Roman" w:cs="Times New Roman"/>
          <w:sz w:val="24"/>
          <w:szCs w:val="24"/>
          <w:lang w:eastAsia="hu-HU"/>
        </w:rPr>
        <w:t>y</w:t>
      </w:r>
      <w:r w:rsidRPr="00425310">
        <w:rPr>
          <w:rFonts w:ascii="Times New Roman" w:eastAsia="Calibri" w:hAnsi="Times New Roman" w:cs="Times New Roman"/>
          <w:sz w:val="24"/>
          <w:szCs w:val="24"/>
          <w:lang w:eastAsia="hu-HU"/>
        </w:rPr>
        <w:t>szerű tanulást. A gyors mozgástanulásnak, valamint a sportági mozgásformák elsajátításának alapfeltétele a természetes mozgások megszilárdulása. Ennek érdekében érvényesülnie kell a fokozatosság elvének. Az alapkészségek egyszerű végrehajtását gyakorolva jutunk el az ö</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szetettebb helyzetekben történő végrehajtásig. A tanulási folyamat során érvényesülnie kell a sikerességnek, az örömteli mozgásos tevékenységnek, amely a játékkal, a játékos mozgást</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nulással együtt kialakíthatja a testneveléshez, a testmozgáshoz fűződő pozitív érzelmi visz</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nyulást. A játéktevékenység során is a könnyített szabályoktól haladunk az egyre nehez</w:t>
      </w:r>
      <w:r w:rsidR="00425310">
        <w:rPr>
          <w:rFonts w:ascii="Times New Roman" w:eastAsia="Calibri" w:hAnsi="Times New Roman" w:cs="Times New Roman"/>
          <w:sz w:val="24"/>
          <w:szCs w:val="24"/>
          <w:lang w:eastAsia="hu-HU"/>
        </w:rPr>
        <w:t>edő szabályok alkalmazása felé.</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általános iskola alsó tagozatán elsősorban a játékos cselekvéstanulást helyezzük előtérbe. A differenciálás elvét alkalmazva juthatunk el oda, hogy minden tanuló a számára megszere</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hető tudás legmagasabb szintjére jusson. Fontos, hogy a gyerekeket a követelmények erőkife</w:t>
      </w:r>
      <w:r w:rsidRPr="00425310">
        <w:rPr>
          <w:rFonts w:ascii="Times New Roman" w:eastAsia="Calibri" w:hAnsi="Times New Roman" w:cs="Times New Roman"/>
          <w:sz w:val="24"/>
          <w:szCs w:val="24"/>
          <w:lang w:eastAsia="hu-HU"/>
        </w:rPr>
        <w:t>j</w:t>
      </w:r>
      <w:r w:rsidRPr="00425310">
        <w:rPr>
          <w:rFonts w:ascii="Times New Roman" w:eastAsia="Calibri" w:hAnsi="Times New Roman" w:cs="Times New Roman"/>
          <w:sz w:val="24"/>
          <w:szCs w:val="24"/>
          <w:lang w:eastAsia="hu-HU"/>
        </w:rPr>
        <w:t>tésre késztessék, de ez ne vezessen kudarchoz, ne váljon kilátástalanná, és ne okozzon hátr</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nyos megkülönböztetést. Ugyanakkor a tanulókat hozzá kell segíteni ahhoz, hogy toleránssá váljanak a társaik gyengébb teljesítménye, esetleg testi és más fogyatékossága iránt.</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Az alsó tagozatos testnevelés célja ‒ a prevenciót maximálisan figyelembe véve ‒ a tanulók mozgásműveltségének, mozgáskészségeinek, motoros képességeinek olyan szintre fejlesztése, </w:t>
      </w:r>
      <w:r w:rsidRPr="00425310">
        <w:rPr>
          <w:rFonts w:ascii="Times New Roman" w:eastAsia="Calibri" w:hAnsi="Times New Roman" w:cs="Times New Roman"/>
          <w:sz w:val="24"/>
          <w:szCs w:val="24"/>
          <w:lang w:eastAsia="hu-HU"/>
        </w:rPr>
        <w:lastRenderedPageBreak/>
        <w:t>hogy alkalmassá váljanak a sikeres mozgásos cselekvéstanulásra és testedzésre. Célként szo</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gál továbbá a diákok önismeretének fejlesztése, énképének, érzelmi-akarati készségeinek formálása, a szabálykövető magatartásminták kialakítása. A testnevelés a motoros képességek fejlesztésével hozzájárul ahhoz, hogy a gyerekek az életkoruknak és testi adottságaiknak me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felelő erővel, gyorsasággal és állóképességgel rendelkezzenek. Ugyanakkor korosztályuknak megfelelően fejlődik izomérzékelésük, ritmus- és reakcióképességük, térbeli tájékozódó és egyensúlyozó képességük. A mozgástanulás során elsajátítják a különböző futások, ugrások és dobások alaptechnikáit. Megtanulnak egyszerű támasz-, függés- és egyensúlygyakorlat</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kat. A lehetőségek függvényében elsajátítanak legalább egy úszásnemet.</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küzdősportoknak kiemelt szerepük van a gyermek személyiségfejlesztésében. Az ember természetes küzdőmozgásain, húzáson, toláson, kiemelésen alapuló játékok és küzdőfeladatok során a gyermek megtanulja felbecsülni saját és társai erejét, változatos helyzetekhez alka</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mazkodik, koncentrációja, tűrőképessége növekszik, miközben a győzelem és kudarc megél</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sével azonnal ér</w:t>
      </w:r>
      <w:r w:rsidR="00425310">
        <w:rPr>
          <w:rFonts w:ascii="Times New Roman" w:eastAsia="Calibri" w:hAnsi="Times New Roman" w:cs="Times New Roman"/>
          <w:sz w:val="24"/>
          <w:szCs w:val="24"/>
          <w:lang w:eastAsia="hu-HU"/>
        </w:rPr>
        <w:t>tékelheti saját teljesítményét.</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lelkierő, a kitartás, a küzdőképesség, a bátorság, a becsület, a fair play, az önuralom, a tis</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telet, a társak iránt tanúsított tolerancia mind fejlesztés alatt állnak az egyszerű, játékos fel</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datmegoldások során.</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tanulók mozgástanulásának személyiség-összetevőiben – az értelmi bevéséssel szemben – a mechanikus másolás dominanciája jellemző. Memóriájukban a szavak jelentésében rejlő i</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formáció helyett a tárgyakra emlékezés a meghatározó, míg a tananyag ok-okozati viszonya</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ban a jelenségszintű megértés felülírja a logikai értelmezés alternatíváját. Figyelmük, ko</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 xml:space="preserve">centrálóképességük szétszórt, rövid ideig tart, így kiemelt szempont a változatos óraszervezési eljárások alkalmazása, melyben hangsúlyos szerepet kapnak </w:t>
      </w:r>
      <w:r w:rsidR="00425310">
        <w:rPr>
          <w:rFonts w:ascii="Times New Roman" w:eastAsia="Calibri" w:hAnsi="Times New Roman" w:cs="Times New Roman"/>
          <w:sz w:val="24"/>
          <w:szCs w:val="24"/>
          <w:lang w:eastAsia="hu-HU"/>
        </w:rPr>
        <w:t>a direkt módszertani eljárások.</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 fő célja mellett részcél az 1–4. évfolyam körében megjelenő mozgásszervi e</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változásokkal rendelkező, belgyógyászati betegségekben szenvedő gyermekek testedzésének, mozgásműveltségük kialakításának biztosítása, az egészségi állapot, a teljesítőképesség hel</w:t>
      </w:r>
      <w:r w:rsidRPr="00425310">
        <w:rPr>
          <w:rFonts w:ascii="Times New Roman" w:eastAsia="Calibri" w:hAnsi="Times New Roman" w:cs="Times New Roman"/>
          <w:sz w:val="24"/>
          <w:szCs w:val="24"/>
          <w:lang w:eastAsia="hu-HU"/>
        </w:rPr>
        <w:t>y</w:t>
      </w:r>
      <w:r w:rsidRPr="00425310">
        <w:rPr>
          <w:rFonts w:ascii="Times New Roman" w:eastAsia="Calibri" w:hAnsi="Times New Roman" w:cs="Times New Roman"/>
          <w:sz w:val="24"/>
          <w:szCs w:val="24"/>
          <w:lang w:eastAsia="hu-HU"/>
        </w:rPr>
        <w:t>reállítását kínáló testgyakorlatok elsajátítása és rendszeres végzése, a preventív szemlélet a</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kalmazás</w:t>
      </w:r>
      <w:r w:rsidR="00425310">
        <w:rPr>
          <w:rFonts w:ascii="Times New Roman" w:eastAsia="Calibri" w:hAnsi="Times New Roman" w:cs="Times New Roman"/>
          <w:sz w:val="24"/>
          <w:szCs w:val="24"/>
          <w:lang w:eastAsia="hu-HU"/>
        </w:rPr>
        <w:t>a.</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 tantárgy a Nemzeti alaptantervben rögzített kulcskompetenciákat az alábbi m</w:t>
      </w:r>
      <w:r w:rsidRPr="00425310">
        <w:rPr>
          <w:rFonts w:ascii="Times New Roman" w:eastAsia="Calibri" w:hAnsi="Times New Roman" w:cs="Times New Roman"/>
          <w:sz w:val="24"/>
          <w:szCs w:val="24"/>
          <w:lang w:eastAsia="hu-HU"/>
        </w:rPr>
        <w:t>ó</w:t>
      </w:r>
      <w:r w:rsidRPr="00425310">
        <w:rPr>
          <w:rFonts w:ascii="Times New Roman" w:eastAsia="Calibri" w:hAnsi="Times New Roman" w:cs="Times New Roman"/>
          <w:sz w:val="24"/>
          <w:szCs w:val="24"/>
          <w:lang w:eastAsia="hu-HU"/>
        </w:rPr>
        <w:t>don fejleszti:</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tanulás kompetenciái</w:t>
      </w:r>
      <w:r w:rsidRPr="00425310">
        <w:rPr>
          <w:rFonts w:ascii="Times New Roman" w:eastAsia="Calibri" w:hAnsi="Times New Roman" w:cs="Times New Roman"/>
          <w:sz w:val="24"/>
          <w:szCs w:val="24"/>
          <w:lang w:eastAsia="hu-HU"/>
        </w:rPr>
        <w:t>: A testnevelés tantárgy eredményességéhez fontos a mély és értő (motoros) tanulás képességének elsajátítása. A motoros tanulásra is igaz, hogy a környezettel kialakult kölcsönhatás eredményeként létrejövő, tartós és alkalmazkodó változás, amely a különböző tanulási formákkal összekapcsolódva a személyiség fejlődésének más területeire is hatást gyakorol. A különböző mozgásformák elsajátítása – különös tekintettel az általános iskola kezdeti szakaszában – jelentős befolyással van a tanuló kognitív fejlődésére, hiszen a mozgásos cselekvés célirányos, komplex kognitív-motoros tevékenység. Hatékony és ere</w:t>
      </w:r>
      <w:r w:rsidRPr="00425310">
        <w:rPr>
          <w:rFonts w:ascii="Times New Roman" w:eastAsia="Calibri" w:hAnsi="Times New Roman" w:cs="Times New Roman"/>
          <w:sz w:val="24"/>
          <w:szCs w:val="24"/>
          <w:lang w:eastAsia="hu-HU"/>
        </w:rPr>
        <w:t>d</w:t>
      </w:r>
      <w:r w:rsidRPr="00425310">
        <w:rPr>
          <w:rFonts w:ascii="Times New Roman" w:eastAsia="Calibri" w:hAnsi="Times New Roman" w:cs="Times New Roman"/>
          <w:sz w:val="24"/>
          <w:szCs w:val="24"/>
          <w:lang w:eastAsia="hu-HU"/>
        </w:rPr>
        <w:t xml:space="preserve">ményes motoros tanulás-tanítás csak akkor valósulhat meg, ha annak során figyelembe veszik az életkori és tanulási sajátosságokat, s ha az spirálisan </w:t>
      </w:r>
      <w:r w:rsidR="00425310">
        <w:rPr>
          <w:rFonts w:ascii="Times New Roman" w:eastAsia="Calibri" w:hAnsi="Times New Roman" w:cs="Times New Roman"/>
          <w:sz w:val="24"/>
          <w:szCs w:val="24"/>
          <w:lang w:eastAsia="hu-HU"/>
        </w:rPr>
        <w:t>építkező és gyakorlatorientált.</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kommunikációs kompetenciák</w:t>
      </w:r>
      <w:r w:rsidRPr="00425310">
        <w:rPr>
          <w:rFonts w:ascii="Times New Roman" w:eastAsia="Calibri" w:hAnsi="Times New Roman" w:cs="Times New Roman"/>
          <w:sz w:val="24"/>
          <w:szCs w:val="24"/>
          <w:lang w:eastAsia="hu-HU"/>
        </w:rPr>
        <w:t>: A testnevelés – az érthetőség, az árnyaltság és a ponto</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 xml:space="preserve">ság elvárásainak mentén – fejleszti a nyelvi kommunikáció minőségét. A testnevelésben a </w:t>
      </w:r>
      <w:r w:rsidRPr="00425310">
        <w:rPr>
          <w:rFonts w:ascii="Times New Roman" w:eastAsia="Calibri" w:hAnsi="Times New Roman" w:cs="Times New Roman"/>
          <w:sz w:val="24"/>
          <w:szCs w:val="24"/>
          <w:lang w:eastAsia="hu-HU"/>
        </w:rPr>
        <w:lastRenderedPageBreak/>
        <w:t>kommunikáció általában nehezített körülmények között, felhívó, felszólító módon zajlik, amelynek nem lehet sajátja az erőtlenül formált és artikuláció nélküli beszéd. A tantárgy fe</w:t>
      </w:r>
      <w:r w:rsidRPr="00425310">
        <w:rPr>
          <w:rFonts w:ascii="Times New Roman" w:eastAsia="Calibri" w:hAnsi="Times New Roman" w:cs="Times New Roman"/>
          <w:sz w:val="24"/>
          <w:szCs w:val="24"/>
          <w:lang w:eastAsia="hu-HU"/>
        </w:rPr>
        <w:t>j</w:t>
      </w:r>
      <w:r w:rsidRPr="00425310">
        <w:rPr>
          <w:rFonts w:ascii="Times New Roman" w:eastAsia="Calibri" w:hAnsi="Times New Roman" w:cs="Times New Roman"/>
          <w:sz w:val="24"/>
          <w:szCs w:val="24"/>
          <w:lang w:eastAsia="hu-HU"/>
        </w:rPr>
        <w:t>leszti a hallás utáni szövegértés mellett a kommunikáció más formáit is, úgymint a kéz- és karjelzéseket, a testmozgás, a sportolás közbeni gesztusokat, a tekintet és/vagy az arc izma</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nak játékát. A sporttevékenységek folyamatos metakommunikáció mentén folynak, elég csak a jelzésértékű testtartásokra vagy a távolodó-közeledő mozgások kifejezőerejére gondolni. A szakkifejezések, a helyes terminológia elsajátításával lehetővé válik a procedurális tudás á</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fordítása a gondolkodás révén tervezhető motoros produktummá.</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matematikai, gondolkodási kompetenciák</w:t>
      </w:r>
      <w:r w:rsidRPr="00425310">
        <w:rPr>
          <w:rFonts w:ascii="Times New Roman" w:eastAsia="Calibri" w:hAnsi="Times New Roman" w:cs="Times New Roman"/>
          <w:sz w:val="24"/>
          <w:szCs w:val="24"/>
          <w:lang w:eastAsia="hu-HU"/>
        </w:rPr>
        <w:t>: A motoros tanulás során elsősorban a csele</w:t>
      </w:r>
      <w:r w:rsidRPr="00425310">
        <w:rPr>
          <w:rFonts w:ascii="Times New Roman" w:eastAsia="Calibri" w:hAnsi="Times New Roman" w:cs="Times New Roman"/>
          <w:sz w:val="24"/>
          <w:szCs w:val="24"/>
          <w:lang w:eastAsia="hu-HU"/>
        </w:rPr>
        <w:t>k</w:t>
      </w:r>
      <w:r w:rsidRPr="00425310">
        <w:rPr>
          <w:rFonts w:ascii="Times New Roman" w:eastAsia="Calibri" w:hAnsi="Times New Roman" w:cs="Times New Roman"/>
          <w:sz w:val="24"/>
          <w:szCs w:val="24"/>
          <w:lang w:eastAsia="hu-HU"/>
        </w:rPr>
        <w:t xml:space="preserve">véses tényező dominál, de a hatékonysága és eredményessége – a verbális metódusok által – a kognitív komponensektől is függ. A beszéd és a gondolkodás kapcsolata révén válik lehetővé a motoros tevékenységekkel összefüggő ismeretek és tapasztalatok tárolása, felidézése. A nyelvhasználat teszi lehetővé a mozgásos cselekvéstanuláshoz szükséges </w:t>
      </w:r>
      <w:proofErr w:type="spellStart"/>
      <w:r w:rsidRPr="00425310">
        <w:rPr>
          <w:rFonts w:ascii="Times New Roman" w:eastAsia="Calibri" w:hAnsi="Times New Roman" w:cs="Times New Roman"/>
          <w:sz w:val="24"/>
          <w:szCs w:val="24"/>
          <w:lang w:eastAsia="hu-HU"/>
        </w:rPr>
        <w:t>ideomotoros</w:t>
      </w:r>
      <w:proofErr w:type="spellEnd"/>
      <w:r w:rsidRPr="00425310">
        <w:rPr>
          <w:rFonts w:ascii="Times New Roman" w:eastAsia="Calibri" w:hAnsi="Times New Roman" w:cs="Times New Roman"/>
          <w:sz w:val="24"/>
          <w:szCs w:val="24"/>
          <w:lang w:eastAsia="hu-HU"/>
        </w:rPr>
        <w:t xml:space="preserve"> kép, a gondolati modell kialakítását, tervezését. A kreatív feladatmegoldásokon alapuló problém</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megoldó gondolkodás egyaránt megjelenik a nyílt jellegű mozgáskészségek (pl. sportjátékok) változatos döntéshozatali játékhelyzeteiben és a kognitív típusú testnevelési játékokban (pl. táblajátékok mozgásos változatai).</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személyes és társas kapcsolati kompetenciák</w:t>
      </w:r>
      <w:r w:rsidRPr="00425310">
        <w:rPr>
          <w:rFonts w:ascii="Times New Roman" w:eastAsia="Calibri" w:hAnsi="Times New Roman" w:cs="Times New Roman"/>
          <w:sz w:val="24"/>
          <w:szCs w:val="24"/>
          <w:lang w:eastAsia="hu-HU"/>
        </w:rPr>
        <w:t>: A testnevelés tantárgy a személyes és tá</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sas kapcsolati kompetenciák fejlesztésének egyik terepe. Az iskolának fejlesztenie szükséges a szomatikus egészséggel, a társas-érzelmi jólléttel, a biztonsággal kapcsolatos kompetenci</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kat. A fejlesztés kiterjed a testi jóllét és a motoros teljesítőképesség kialakítására is. A ta</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tárgy tanulásának és tanításának jelentős közösségfejlesztő hatása van. Külön kiemelendők a csapatsportokban fontos szerepet játszó együttműködési formák, a közösséget alakító tény</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zők (a közös célkitűzések, a közös gyakorlás élménye, a teljesítmény egyént és csapatközö</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séget formáló szerepe, a csapaton belüli összetartozás és egymásrautaltság stb.).</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kreativitás, a kreatív alkotás, önkifejezés és kulturális tudatosság kompetenciái</w:t>
      </w:r>
      <w:r w:rsidRPr="00425310">
        <w:rPr>
          <w:rFonts w:ascii="Times New Roman" w:eastAsia="Calibri" w:hAnsi="Times New Roman" w:cs="Times New Roman"/>
          <w:sz w:val="24"/>
          <w:szCs w:val="24"/>
          <w:lang w:eastAsia="hu-HU"/>
        </w:rPr>
        <w:t>: A tanuló kreatív alkotásokat hoz létre (pl. alkotóképes játéktevékenység vagy bemelegítő gy</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 xml:space="preserve">korlatok és edzésprogramok összeállítása) a tanulási tevékenység </w:t>
      </w:r>
      <w:proofErr w:type="gramStart"/>
      <w:r w:rsidRPr="00425310">
        <w:rPr>
          <w:rFonts w:ascii="Times New Roman" w:eastAsia="Calibri" w:hAnsi="Times New Roman" w:cs="Times New Roman"/>
          <w:sz w:val="24"/>
          <w:szCs w:val="24"/>
          <w:lang w:eastAsia="hu-HU"/>
        </w:rPr>
        <w:t>ezen</w:t>
      </w:r>
      <w:proofErr w:type="gramEnd"/>
      <w:r w:rsidRPr="00425310">
        <w:rPr>
          <w:rFonts w:ascii="Times New Roman" w:eastAsia="Calibri" w:hAnsi="Times New Roman" w:cs="Times New Roman"/>
          <w:sz w:val="24"/>
          <w:szCs w:val="24"/>
          <w:lang w:eastAsia="hu-HU"/>
        </w:rPr>
        <w:t xml:space="preserve"> területén, és elsajátítja a fizikai aktivitás, a testedzés és a sportolás rekreációt támogató elemeit. A tanuló </w:t>
      </w:r>
      <w:proofErr w:type="gramStart"/>
      <w:r w:rsidRPr="00425310">
        <w:rPr>
          <w:rFonts w:ascii="Times New Roman" w:eastAsia="Calibri" w:hAnsi="Times New Roman" w:cs="Times New Roman"/>
          <w:sz w:val="24"/>
          <w:szCs w:val="24"/>
          <w:lang w:eastAsia="hu-HU"/>
        </w:rPr>
        <w:t>megtanulja</w:t>
      </w:r>
      <w:proofErr w:type="gramEnd"/>
      <w:r w:rsidRPr="00425310">
        <w:rPr>
          <w:rFonts w:ascii="Times New Roman" w:eastAsia="Calibri" w:hAnsi="Times New Roman" w:cs="Times New Roman"/>
          <w:sz w:val="24"/>
          <w:szCs w:val="24"/>
          <w:lang w:eastAsia="hu-HU"/>
        </w:rPr>
        <w:t xml:space="preserve"> értékként kezelni az olimpiai eszmét, az olimpiai játékokon elért eredményeket. Értékesnek tartja a magyar, az európai és a világ testkulturális örökségét.</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iskolai testnevelésóra keretén belül megvalósuló könnyített testnevelés esetében – am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lyen egészségi állapotváltozásuk miatt ideiglenesen, illetve tartósan csökkent teljesítőképe</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ségű tanulók vesznek részt – a testnevelő tanárnak az egészségi állapotot és az abból adódó egyéni sajátosságot maximálisan figyelembe véve, differenciáltan kell megvalósítania a fe</w:t>
      </w:r>
      <w:r w:rsidRPr="00425310">
        <w:rPr>
          <w:rFonts w:ascii="Times New Roman" w:eastAsia="Calibri" w:hAnsi="Times New Roman" w:cs="Times New Roman"/>
          <w:sz w:val="24"/>
          <w:szCs w:val="24"/>
          <w:lang w:eastAsia="hu-HU"/>
        </w:rPr>
        <w:t>j</w:t>
      </w:r>
      <w:r w:rsidRPr="00425310">
        <w:rPr>
          <w:rFonts w:ascii="Times New Roman" w:eastAsia="Calibri" w:hAnsi="Times New Roman" w:cs="Times New Roman"/>
          <w:sz w:val="24"/>
          <w:szCs w:val="24"/>
          <w:lang w:eastAsia="hu-HU"/>
        </w:rPr>
        <w:t>lesztési feladatokat. Ezekhez a fejlesztési feladatokhoz nyújt segítséget a gyógytestnevelés témakör.</w:t>
      </w:r>
    </w:p>
    <w:p w:rsidR="00D76B9C" w:rsidRPr="00425310" w:rsidRDefault="00D76B9C" w:rsidP="00425310">
      <w:pP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korszerű gyógytestnevelés szemlélet, amely szakít az eddigi korrekciós gyakorlatok tú</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súlyára épülő tananyagtartalommal, indokolttá teszi a mindennapos testnevelés szerves rés</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ként való megjelenést a kerettantervben. A korszerű szemléletben elvárásként jelenik meg a korrekciós gyakorlatokkal egyenlő arányban megjelenő, a kerettantervben megvalósuló tém</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 xml:space="preserve">körök elsajátítása a gyógytestnevelésre utalt tanulók körében is. A fentiek indokolják, hogy </w:t>
      </w:r>
      <w:r w:rsidRPr="00425310">
        <w:rPr>
          <w:rFonts w:ascii="Times New Roman" w:eastAsia="Calibri" w:hAnsi="Times New Roman" w:cs="Times New Roman"/>
          <w:sz w:val="24"/>
          <w:szCs w:val="24"/>
          <w:lang w:eastAsia="hu-HU"/>
        </w:rPr>
        <w:lastRenderedPageBreak/>
        <w:t>minden témakör mellett megjelennek a gyógytestnevelés specifikus gyakorlatelemei. Az öná</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lóan megjelenő „Gyógytestnevelés” témakör csak az ezen a területen érintett tanulókra vona</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kozik, mely külön órakeretben valósul meg. A gyógytestneveléssel kapcsolatos órakeret me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határozásához ad segítséget „</w:t>
      </w:r>
      <w:proofErr w:type="gramStart"/>
      <w:r w:rsidRPr="00425310">
        <w:rPr>
          <w:rFonts w:ascii="Times New Roman" w:eastAsia="Calibri" w:hAnsi="Times New Roman" w:cs="Times New Roman"/>
          <w:sz w:val="24"/>
          <w:szCs w:val="24"/>
          <w:lang w:eastAsia="hu-HU"/>
        </w:rPr>
        <w:t>A</w:t>
      </w:r>
      <w:proofErr w:type="gramEnd"/>
      <w:r w:rsidRPr="00425310">
        <w:rPr>
          <w:rFonts w:ascii="Times New Roman" w:eastAsia="Calibri" w:hAnsi="Times New Roman" w:cs="Times New Roman"/>
          <w:sz w:val="24"/>
          <w:szCs w:val="24"/>
          <w:lang w:eastAsia="hu-HU"/>
        </w:rPr>
        <w:t xml:space="preserve"> témakörök áttekintő táblázata” kiegészítő szövege.</w:t>
      </w:r>
    </w:p>
    <w:p w:rsidR="00DD1CFE" w:rsidRPr="00425310" w:rsidRDefault="00D76B9C" w:rsidP="00425310">
      <w:pP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tanulók mozgáshoz fűződő pozitív attitűdjének kialakítása érdekében az értékelés alapja a természetes mozgáskészségek és a sportági jellegű előkészítő mozgásformák kivitelezésének színvonala, valamint a motoros képességek területén a tanuló önmagához mért fejlődése. Az alsó tagozatos diákok életkori sajátosságához igazított pedagógiai eljárások egyik legfont</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 xml:space="preserve">sabb eleme a pozitív tanulási légkört kialakító fejlesztő-formáló értékelés. A </w:t>
      </w:r>
      <w:proofErr w:type="spellStart"/>
      <w:r w:rsidRPr="00425310">
        <w:rPr>
          <w:rFonts w:ascii="Times New Roman" w:eastAsia="Calibri" w:hAnsi="Times New Roman" w:cs="Times New Roman"/>
          <w:sz w:val="24"/>
          <w:szCs w:val="24"/>
          <w:lang w:eastAsia="hu-HU"/>
        </w:rPr>
        <w:t>pszichomotoros</w:t>
      </w:r>
      <w:proofErr w:type="spellEnd"/>
      <w:r w:rsidRPr="00425310">
        <w:rPr>
          <w:rFonts w:ascii="Times New Roman" w:eastAsia="Calibri" w:hAnsi="Times New Roman" w:cs="Times New Roman"/>
          <w:sz w:val="24"/>
          <w:szCs w:val="24"/>
          <w:lang w:eastAsia="hu-HU"/>
        </w:rPr>
        <w:t xml:space="preserve"> teljesítmény az érzelmi-akarati tényezőkkel koherens egységet alkotva képezi a minősítés alapját.</w:t>
      </w:r>
    </w:p>
    <w:p w:rsidR="00DD1CFE" w:rsidRPr="00425310" w:rsidRDefault="00DD1CFE" w:rsidP="00425310">
      <w:p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p>
    <w:p w:rsidR="008B651A" w:rsidRPr="00425310" w:rsidRDefault="00425310" w:rsidP="00425310">
      <w:pPr>
        <w:keepNext/>
        <w:keepLines/>
        <w:spacing w:before="480" w:after="240"/>
        <w:jc w:val="center"/>
        <w:outlineLvl w:val="1"/>
        <w:rPr>
          <w:rFonts w:ascii="Times New Roman" w:eastAsia="Cambria" w:hAnsi="Times New Roman" w:cs="Times New Roman"/>
          <w:b/>
          <w:sz w:val="28"/>
          <w:szCs w:val="28"/>
        </w:rPr>
      </w:pPr>
      <w:r w:rsidRPr="00425310">
        <w:rPr>
          <w:rFonts w:ascii="Times New Roman" w:eastAsia="Cambria" w:hAnsi="Times New Roman" w:cs="Times New Roman"/>
          <w:b/>
          <w:sz w:val="28"/>
          <w:szCs w:val="28"/>
        </w:rPr>
        <w:t xml:space="preserve">1-2. </w:t>
      </w:r>
      <w:r w:rsidR="008B651A" w:rsidRPr="00425310">
        <w:rPr>
          <w:rFonts w:ascii="Times New Roman" w:eastAsia="Cambria" w:hAnsi="Times New Roman" w:cs="Times New Roman"/>
          <w:b/>
          <w:sz w:val="28"/>
          <w:szCs w:val="28"/>
        </w:rPr>
        <w:t>évfolyam</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Ahogy az első önálló lépések, úgy az 1-2. évfolyamon megélt testnevelésórák is meghatár</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zóak a gyermek életében. Életkori sajátosság az ismeretszerzés, az alkotás, az önkifejezés és nem utolsósorban az örömérzet mozgáson keresztüli kifejeződése, megvalósulása. A tanulók már az első tanórákon megismerik a testkultúra alapjait: az öltözői és teremrend, a tiszta és megfelelő sportfelszerelés nélkülözhetetlenségét, az alapvető higiéniai követelményeket. Ezek az ismeretek ebben a szakaszban válnak a gyermek szokásrendjévé, mellyel a kulturális tud</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tosság kompetenciái kialakulnak. Az óra szervezési kereteit adják az egyszerű rendgyakorla</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ok, melyeken keresztül a tanulók megismerik és megtapasztalják a közösségben történő a</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kalmazkodás, a tolerancia és önfegyelem szociokulturális jelentőségét, ezzel megalapozva a következő iskolai szakaszok társadalmi részvétel és felelősségvállalás kompetenciái eredm</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n</w:t>
      </w:r>
      <w:r w:rsidR="00425310">
        <w:rPr>
          <w:rFonts w:ascii="Times New Roman" w:eastAsia="Calibri" w:hAnsi="Times New Roman" w:cs="Times New Roman"/>
          <w:sz w:val="24"/>
          <w:szCs w:val="24"/>
          <w:lang w:eastAsia="hu-HU"/>
        </w:rPr>
        <w:t>yes kialakításának lehetőségét.</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 kerettanterv a korosztály számára a mozgásműveltség területén kiemelten fo</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tosnak tartja az alapvető helyváltoztató mozgások (járások, futások, szökdelések, ugrások, kúszások, mászások), a manipulatív tevékenységformák (dobások, ütések, labdás gyakorl</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tok) sokféle formában és eszközzel történő fejlesztését. A kivitelezést az egyszerűség és kö</w:t>
      </w:r>
      <w:r w:rsidRPr="00425310">
        <w:rPr>
          <w:rFonts w:ascii="Times New Roman" w:eastAsia="Calibri" w:hAnsi="Times New Roman" w:cs="Times New Roman"/>
          <w:sz w:val="24"/>
          <w:szCs w:val="24"/>
          <w:lang w:eastAsia="hu-HU"/>
        </w:rPr>
        <w:t>n</w:t>
      </w:r>
      <w:r w:rsidRPr="00425310">
        <w:rPr>
          <w:rFonts w:ascii="Times New Roman" w:eastAsia="Calibri" w:hAnsi="Times New Roman" w:cs="Times New Roman"/>
          <w:sz w:val="24"/>
          <w:szCs w:val="24"/>
          <w:lang w:eastAsia="hu-HU"/>
        </w:rPr>
        <w:t>nyű megvalósíthatóság jellemzi. A gyakorlás során a versengéssel és egyéni megmérettetéssel szemben elsősorban a játékosság kerül előtérbe. Hangsúlyosak az alkalmanként változó, v</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letlenszerűen kialakított csapatban történő játékos mozgásformák, ahol a különböző egyéni képességek kiegészítik egymást, így jelentősen csökken a kudarcélmény lehetősége. Ennek megvalósításában kiemelt szerep jut a Kölyök Atlétikai Program eszköz</w:t>
      </w:r>
      <w:r w:rsidR="00425310">
        <w:rPr>
          <w:rFonts w:ascii="Times New Roman" w:eastAsia="Calibri" w:hAnsi="Times New Roman" w:cs="Times New Roman"/>
          <w:sz w:val="24"/>
          <w:szCs w:val="24"/>
          <w:lang w:eastAsia="hu-HU"/>
        </w:rPr>
        <w:t>rendszerének és mó</w:t>
      </w:r>
      <w:r w:rsidR="00425310">
        <w:rPr>
          <w:rFonts w:ascii="Times New Roman" w:eastAsia="Calibri" w:hAnsi="Times New Roman" w:cs="Times New Roman"/>
          <w:sz w:val="24"/>
          <w:szCs w:val="24"/>
          <w:lang w:eastAsia="hu-HU"/>
        </w:rPr>
        <w:t>d</w:t>
      </w:r>
      <w:r w:rsidR="00425310">
        <w:rPr>
          <w:rFonts w:ascii="Times New Roman" w:eastAsia="Calibri" w:hAnsi="Times New Roman" w:cs="Times New Roman"/>
          <w:sz w:val="24"/>
          <w:szCs w:val="24"/>
          <w:lang w:eastAsia="hu-HU"/>
        </w:rPr>
        <w:t>szertanának.</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egyszerű gimnasztika és torna jellegű gyakorlatok nélkülözhetetlen eszköze a megfelelő testsémák, a téri tájékozódó képesség, a ritmusérzék és egyensúlyozó képesség alapjainak kialakítása. Ezek a képességek nemcsak a közvetlen mozgástanulás és -fejlesztés kellékei, hanem közvetett idegrendszeri hatásukon keresztül a kognitív terüle</w:t>
      </w:r>
      <w:r w:rsidR="00425310">
        <w:rPr>
          <w:rFonts w:ascii="Times New Roman" w:eastAsia="Calibri" w:hAnsi="Times New Roman" w:cs="Times New Roman"/>
          <w:sz w:val="24"/>
          <w:szCs w:val="24"/>
          <w:lang w:eastAsia="hu-HU"/>
        </w:rPr>
        <w:t>tek fejlesztését is szolgá</w:t>
      </w:r>
      <w:r w:rsidR="00425310">
        <w:rPr>
          <w:rFonts w:ascii="Times New Roman" w:eastAsia="Calibri" w:hAnsi="Times New Roman" w:cs="Times New Roman"/>
          <w:sz w:val="24"/>
          <w:szCs w:val="24"/>
          <w:lang w:eastAsia="hu-HU"/>
        </w:rPr>
        <w:t>l</w:t>
      </w:r>
      <w:r w:rsidR="00425310">
        <w:rPr>
          <w:rFonts w:ascii="Times New Roman" w:eastAsia="Calibri" w:hAnsi="Times New Roman" w:cs="Times New Roman"/>
          <w:sz w:val="24"/>
          <w:szCs w:val="24"/>
          <w:lang w:eastAsia="hu-HU"/>
        </w:rPr>
        <w:t>ják.</w:t>
      </w:r>
    </w:p>
    <w:p w:rsidR="008B651A" w:rsidRPr="00425310" w:rsidRDefault="008B651A"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A játékos formában végrehajtott küzdőgyakorlatok komplex kondicionális és koordinációs fejlesztő hatása megmutatkozik a kitartás, a fizikai erő fejlődésén túl az ügyesség, a kognitív koordinációs képességek, a leleményesség, a helyzetfelismerő és -megoldó képesség terén. Kiemelten fejlődik továbbá a tanulók szociális érzéke, kifejeződik az egymás iránti tolerancia, hiszen a tevékenység közben folyamatosan változó helyzetekhez kell alkalmazkodni úgy, hogy nem határozható meg előre a küzdelem kimenetele. A pillanatnyi erőviszonyok nem feltétlenül döntenek a győztes javára, hiszen az ügyesség, leleményesség, kitartás és önuralom szintén nagy szerepet játszanak a játék kimenetelében. A tanulók változatos érintő játékokon keresztül ismerkednek meg a test-test elleni küzdelem alapjaival, a fizikai kontaktussal, mel</w:t>
      </w:r>
      <w:r w:rsidRPr="00425310">
        <w:rPr>
          <w:rFonts w:ascii="Times New Roman" w:eastAsia="Calibri" w:hAnsi="Times New Roman" w:cs="Times New Roman"/>
          <w:sz w:val="24"/>
          <w:szCs w:val="24"/>
          <w:lang w:eastAsia="hu-HU"/>
        </w:rPr>
        <w:t>y</w:t>
      </w:r>
      <w:r w:rsidRPr="00425310">
        <w:rPr>
          <w:rFonts w:ascii="Times New Roman" w:eastAsia="Calibri" w:hAnsi="Times New Roman" w:cs="Times New Roman"/>
          <w:sz w:val="24"/>
          <w:szCs w:val="24"/>
          <w:lang w:eastAsia="hu-HU"/>
        </w:rPr>
        <w:t>nek célja a fizikai kontaktus megszokása és természetessé válása.</w:t>
      </w:r>
    </w:p>
    <w:p w:rsidR="008B651A" w:rsidRPr="00425310" w:rsidRDefault="008B651A" w:rsidP="00425310">
      <w:pPr>
        <w:pBdr>
          <w:top w:val="nil"/>
          <w:left w:val="nil"/>
          <w:bottom w:val="nil"/>
          <w:right w:val="nil"/>
          <w:between w:val="nil"/>
        </w:pBdr>
        <w:spacing w:after="120" w:line="240"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Ezen szenzitív időszak mozgásformája az úszás – mint az egész életen át preventív, rekreác</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ós, kondicionális jelleggel is alkalmazható tevékenység. Ekkor kezdődik a vízhez szoktatás, melynek keretében az esetleges gátlások türelmes és játékos formában oldhatók.</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testnevelési és népi játékok előtérbe helyezése teszi lehetővé, hogy később elsajátíthatók legyenek a labdajátékok és csapatsportok szabályrendszerei, jellegzetességei, technikai, takt</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kai alapjai. Az egyszerű játékokon keresztül kifejezésre kerülnek a személyes karakterek, je</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lemvonások, ezzel nagyban elősegítve a tanulók megismerését.</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korosztálynál feltétlenül figyelembe kell venni a koncentrációs képesség időbeli korlát</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zottságát. Az egyes tantervi követelmények kevésbé lehetnek egy-egy tanóra önálló fejezetei, inkább az egész tanéven át, többször, kisebb tételben ismétlődő elemek. Azt is szem előtt kell tartani, hogy az ismeretszerzés elsődlegesen vizuális jellegű és utánzáson alapul, ezáltal fok</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zott jelentősége van a b</w:t>
      </w:r>
      <w:r w:rsidR="00425310">
        <w:rPr>
          <w:rFonts w:ascii="Times New Roman" w:eastAsia="Calibri" w:hAnsi="Times New Roman" w:cs="Times New Roman"/>
          <w:sz w:val="24"/>
          <w:szCs w:val="24"/>
          <w:lang w:eastAsia="hu-HU"/>
        </w:rPr>
        <w:t>emutatásnak, a bemutattatásnak.</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gyógytestnevelés testgyakorlataiban – a korrekciós gimnasztika gyakorlatok mellett – hangsúlyosan jelenik meg a játékos mozgásformák, az utánzó kúszások és mászások, a tes</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nevelési és népi játékok adaptív alkalmazása.</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testnevelés tanulása hozzájárul ahhoz, hogy a tanuló a nevelési-oktatási szakasz vég</w:t>
      </w:r>
      <w:r w:rsidRPr="00425310">
        <w:rPr>
          <w:rFonts w:ascii="Times New Roman" w:eastAsia="Calibri" w:hAnsi="Times New Roman" w:cs="Times New Roman"/>
          <w:b/>
          <w:sz w:val="24"/>
          <w:szCs w:val="24"/>
          <w:lang w:eastAsia="hu-HU"/>
        </w:rPr>
        <w:t>é</w:t>
      </w:r>
      <w:r w:rsidRPr="00425310">
        <w:rPr>
          <w:rFonts w:ascii="Times New Roman" w:eastAsia="Calibri" w:hAnsi="Times New Roman" w:cs="Times New Roman"/>
          <w:b/>
          <w:sz w:val="24"/>
          <w:szCs w:val="24"/>
          <w:lang w:eastAsia="hu-HU"/>
        </w:rPr>
        <w:t>re:</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MOZGÁSKULTÚRA-FEJLESZTÉS</w:t>
      </w:r>
    </w:p>
    <w:p w:rsidR="008B651A" w:rsidRPr="00425310" w:rsidRDefault="008B651A" w:rsidP="00425310">
      <w:pPr>
        <w:numPr>
          <w:ilvl w:val="0"/>
          <w:numId w:val="2"/>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tanult mozgásformákat összefüggő cselekvéssorokban, jól koordináltan kivitelezi;</w:t>
      </w:r>
    </w:p>
    <w:p w:rsidR="008B651A" w:rsidRPr="00425310" w:rsidRDefault="008B651A" w:rsidP="00425310">
      <w:pPr>
        <w:numPr>
          <w:ilvl w:val="0"/>
          <w:numId w:val="2"/>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tanult mozgásforma könnyed és pontos kivitelezésének elsajátításáig fenntartja é</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zelmi-akarati erőfeszítéseit;</w:t>
      </w:r>
    </w:p>
    <w:p w:rsidR="008B651A" w:rsidRPr="00425310" w:rsidRDefault="008B651A" w:rsidP="00425310">
      <w:pPr>
        <w:numPr>
          <w:ilvl w:val="0"/>
          <w:numId w:val="2"/>
        </w:numPr>
        <w:pBdr>
          <w:top w:val="nil"/>
          <w:left w:val="nil"/>
          <w:bottom w:val="nil"/>
          <w:right w:val="nil"/>
          <w:between w:val="nil"/>
        </w:pBdr>
        <w:spacing w:after="12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sporttevékenysége során a szabályok betartására törekszik.</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MOTOROSKÉPESSÉG-FEJLESZTÉS</w:t>
      </w:r>
    </w:p>
    <w:p w:rsidR="008B651A" w:rsidRPr="00425310" w:rsidRDefault="008B651A" w:rsidP="00425310">
      <w:pPr>
        <w:numPr>
          <w:ilvl w:val="0"/>
          <w:numId w:val="1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megfelelő motoros képességszinttel rendelkezik az alapvető mozgásformák viszonylag önálló és tudatos végrehajtásához;</w:t>
      </w:r>
    </w:p>
    <w:p w:rsidR="008B651A" w:rsidRPr="00425310" w:rsidRDefault="008B651A" w:rsidP="00425310">
      <w:pPr>
        <w:numPr>
          <w:ilvl w:val="0"/>
          <w:numId w:val="13"/>
        </w:numPr>
        <w:pBdr>
          <w:top w:val="nil"/>
          <w:left w:val="nil"/>
          <w:bottom w:val="nil"/>
          <w:right w:val="nil"/>
          <w:between w:val="nil"/>
        </w:pBdr>
        <w:spacing w:after="12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olyan szintű relatív erővel rendelkezik, amely lehetővé teszi összefüggő cselekvéss</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rok kidolgozását, az elemek közötti összhang megteremtését.</w:t>
      </w:r>
    </w:p>
    <w:p w:rsidR="008B651A" w:rsidRPr="00425310" w:rsidRDefault="008B651A" w:rsidP="00425310">
      <w:pPr>
        <w:pBdr>
          <w:top w:val="nil"/>
          <w:left w:val="nil"/>
          <w:bottom w:val="nil"/>
          <w:right w:val="nil"/>
          <w:between w:val="nil"/>
        </w:pBd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MOZGÁSKÉSZSÉG-KIALAKÍTÁS – MOZGÁSTANULÁS</w:t>
      </w:r>
    </w:p>
    <w:p w:rsidR="008B651A" w:rsidRPr="00425310" w:rsidRDefault="008B651A" w:rsidP="00425310">
      <w:pPr>
        <w:numPr>
          <w:ilvl w:val="0"/>
          <w:numId w:val="11"/>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alapvető mozgásformákat külsőleg meghatározott ritmushoz, a társak mozgásához igazított sebességgel és dinamikával képes végrehajtani;</w:t>
      </w:r>
    </w:p>
    <w:p w:rsidR="008B651A" w:rsidRPr="00425310" w:rsidRDefault="008B651A" w:rsidP="00425310">
      <w:pPr>
        <w:numPr>
          <w:ilvl w:val="0"/>
          <w:numId w:val="11"/>
        </w:num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az egyszerűbb mozgásformákat jól koordináltan hajtja végre, a hasonló mozgások szimultán és egymást követő végrehajtásában megfelelő szintű tagoltságot mutat.</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VERSENGÉSEK, VERSENYEK</w:t>
      </w:r>
    </w:p>
    <w:p w:rsidR="008B651A" w:rsidRPr="00425310" w:rsidRDefault="008B651A" w:rsidP="00425310">
      <w:pPr>
        <w:numPr>
          <w:ilvl w:val="0"/>
          <w:numId w:val="14"/>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versengések és a versenyek közben toleráns a csapattársaival és az ellenfeleivel szemben;</w:t>
      </w:r>
    </w:p>
    <w:p w:rsidR="008B651A" w:rsidRPr="00425310" w:rsidRDefault="008B651A" w:rsidP="00425310">
      <w:pPr>
        <w:numPr>
          <w:ilvl w:val="0"/>
          <w:numId w:val="14"/>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versengések és a versenyek tudatos szereplője, a közösséget pozitívan alakító rész</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vevő;</w:t>
      </w:r>
    </w:p>
    <w:p w:rsidR="008B651A" w:rsidRPr="00425310" w:rsidRDefault="008B651A" w:rsidP="00425310">
      <w:pPr>
        <w:numPr>
          <w:ilvl w:val="0"/>
          <w:numId w:val="14"/>
        </w:numPr>
        <w:pBdr>
          <w:top w:val="nil"/>
          <w:left w:val="nil"/>
          <w:bottom w:val="nil"/>
          <w:right w:val="nil"/>
          <w:between w:val="nil"/>
        </w:pBdr>
        <w:spacing w:after="12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felismeri a sportszerű és sportszerűtlen magatartásformákat, betartja a sportszerű m</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gatartás alapvető szabályait.</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PREVENCIÓ, ÉLETVITEL</w:t>
      </w:r>
    </w:p>
    <w:p w:rsidR="008B651A" w:rsidRPr="00425310" w:rsidRDefault="008B651A" w:rsidP="00425310">
      <w:pPr>
        <w:numPr>
          <w:ilvl w:val="0"/>
          <w:numId w:val="15"/>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felismeri a különböző veszély- és baleseti forrásokat, elkerülésükhöz tanári segítséget kér;</w:t>
      </w:r>
    </w:p>
    <w:p w:rsidR="008B651A" w:rsidRPr="00425310" w:rsidRDefault="008B651A" w:rsidP="00425310">
      <w:pPr>
        <w:numPr>
          <w:ilvl w:val="0"/>
          <w:numId w:val="15"/>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a keringési, légzési és mozgatórendszerét fejlesztő alapvető mozgásformákat;</w:t>
      </w:r>
    </w:p>
    <w:p w:rsidR="008B651A" w:rsidRPr="00425310" w:rsidRDefault="008B651A" w:rsidP="00425310">
      <w:pPr>
        <w:numPr>
          <w:ilvl w:val="0"/>
          <w:numId w:val="15"/>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tanári irányítással, ellenőrzött formában végzi a testnevelés – számára nem ellenjavallt – mozgásanyagát;</w:t>
      </w:r>
    </w:p>
    <w:p w:rsidR="008B651A" w:rsidRPr="00425310" w:rsidRDefault="008B651A" w:rsidP="00425310">
      <w:pPr>
        <w:numPr>
          <w:ilvl w:val="0"/>
          <w:numId w:val="15"/>
        </w:numPr>
        <w:pBdr>
          <w:top w:val="nil"/>
          <w:left w:val="nil"/>
          <w:bottom w:val="nil"/>
          <w:right w:val="nil"/>
          <w:between w:val="nil"/>
        </w:pBdr>
        <w:spacing w:after="12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családi háttere és a közvetlen környezete adta lehetőségeihez mérten rendszeresen v</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gez testmozgást.</w:t>
      </w:r>
    </w:p>
    <w:p w:rsidR="008B651A" w:rsidRPr="00425310" w:rsidRDefault="008B651A"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EGÉSZSÉGES TESTI FEJLŐDÉS, EGÉSZSÉGFEJLESZTÉS</w:t>
      </w:r>
    </w:p>
    <w:p w:rsidR="008B651A" w:rsidRPr="00425310" w:rsidRDefault="008B651A" w:rsidP="00425310">
      <w:pPr>
        <w:numPr>
          <w:ilvl w:val="0"/>
          <w:numId w:val="1"/>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öltözködés és a higiéniai szokások terén teljesen önálló, adott esetben segíti társait;</w:t>
      </w:r>
    </w:p>
    <w:p w:rsidR="008B651A" w:rsidRPr="00425310" w:rsidRDefault="008B651A" w:rsidP="00425310">
      <w:pPr>
        <w:numPr>
          <w:ilvl w:val="0"/>
          <w:numId w:val="1"/>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megismeri az életkorának megfelelő sporttáplálkozás alapelveit, képes különbséget tenni egészséges és egészségtelen tápanyagforrások között.</w:t>
      </w:r>
    </w:p>
    <w:p w:rsidR="008B651A" w:rsidRPr="00425310" w:rsidRDefault="008B651A" w:rsidP="00425310">
      <w:pPr>
        <w:spacing w:after="120" w:line="276" w:lineRule="auto"/>
        <w:jc w:val="both"/>
        <w:rPr>
          <w:rFonts w:ascii="Times New Roman" w:eastAsia="Calibri" w:hAnsi="Times New Roman" w:cs="Times New Roman"/>
          <w:sz w:val="24"/>
          <w:szCs w:val="24"/>
          <w:lang w:eastAsia="hu-HU"/>
        </w:rPr>
      </w:pPr>
    </w:p>
    <w:p w:rsidR="00DD1CFE" w:rsidRPr="00425310" w:rsidRDefault="00425310" w:rsidP="00425310">
      <w:pPr>
        <w:spacing w:before="480" w:line="240" w:lineRule="auto"/>
        <w:ind w:left="720"/>
        <w:jc w:val="center"/>
        <w:rPr>
          <w:rFonts w:ascii="Times New Roman" w:eastAsia="Cambria" w:hAnsi="Times New Roman" w:cs="Times New Roman"/>
          <w:b/>
          <w:smallCaps/>
          <w:sz w:val="28"/>
          <w:szCs w:val="28"/>
        </w:rPr>
      </w:pPr>
      <w:r w:rsidRPr="00425310">
        <w:rPr>
          <w:rFonts w:ascii="Times New Roman" w:eastAsia="Cambria" w:hAnsi="Times New Roman" w:cs="Times New Roman"/>
          <w:b/>
          <w:sz w:val="28"/>
          <w:szCs w:val="28"/>
        </w:rPr>
        <w:t>1</w:t>
      </w:r>
      <w:proofErr w:type="gramStart"/>
      <w:r w:rsidRPr="00425310">
        <w:rPr>
          <w:rFonts w:ascii="Times New Roman" w:eastAsia="Cambria" w:hAnsi="Times New Roman" w:cs="Times New Roman"/>
          <w:b/>
          <w:sz w:val="28"/>
          <w:szCs w:val="28"/>
        </w:rPr>
        <w:t>.</w:t>
      </w:r>
      <w:r w:rsidR="00DD1CFE" w:rsidRPr="00425310">
        <w:rPr>
          <w:rFonts w:ascii="Times New Roman" w:eastAsia="Cambria" w:hAnsi="Times New Roman" w:cs="Times New Roman"/>
          <w:b/>
          <w:sz w:val="28"/>
          <w:szCs w:val="28"/>
        </w:rPr>
        <w:t>évfolyam</w:t>
      </w:r>
      <w:proofErr w:type="gramEnd"/>
    </w:p>
    <w:p w:rsidR="00D76B9C" w:rsidRPr="00425310" w:rsidRDefault="00D76B9C" w:rsidP="00425310">
      <w:pPr>
        <w:pBdr>
          <w:top w:val="nil"/>
          <w:left w:val="nil"/>
          <w:bottom w:val="nil"/>
          <w:right w:val="nil"/>
          <w:between w:val="nil"/>
        </w:pBdr>
        <w:spacing w:before="480" w:after="0" w:line="240" w:lineRule="auto"/>
        <w:jc w:val="both"/>
        <w:rPr>
          <w:rFonts w:ascii="Times New Roman" w:eastAsia="Cambria"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Gimnasztika és rendgyakorlatok – prevenció, relaxáció</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6D2F5B" w:rsidRPr="00425310">
        <w:rPr>
          <w:rFonts w:ascii="Times New Roman" w:eastAsia="Cambria" w:hAnsi="Times New Roman" w:cs="Times New Roman"/>
          <w:b/>
          <w:sz w:val="24"/>
          <w:szCs w:val="24"/>
          <w:lang w:eastAsia="hu-HU"/>
        </w:rPr>
        <w:t>15</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9"/>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76B9C" w:rsidRPr="00425310" w:rsidRDefault="00D76B9C" w:rsidP="00425310">
      <w:pPr>
        <w:numPr>
          <w:ilvl w:val="0"/>
          <w:numId w:val="9"/>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76B9C" w:rsidRPr="00425310" w:rsidRDefault="00D76B9C"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9"/>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a helyes testtartás egészségre gyakorolt pozitív hatásait.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leggyakrabban alkalmazott statikus és dinamikus gimnasztikai elemek elnevezésének, vé</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rehajtásának megismerése</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2-4 ütemű szabad-, társas és kézi szergyakorlatok bemutatás utáni pontos és rendszeres végr</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hajtása</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Alakzatok megismerése (oszlop-, sor-, vonal-, kör- és szétszórt alakzat) és alkalmazó gyako</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lása</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Menet- és futásgyakorlatok különböző alakzatokban</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Mozgékonyság, hajlékonyság fejlesztése statikus és dinamikus szabad-, társas és kézi sze</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gyakorlatokkal</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biológiailag helyes testtartás és testséma kialakulását elősegítő gyakorlatok elsajátítása, gyakorlása</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mozgatórendszer izomzatának erősítését szolgáló gyakorlatok helyes végrehajtása</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gyakorlatvezetési módszerek megértése, a gyakorlatok tanári utasításoknak megfelelő vé</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rehajtása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menet-</w:t>
      </w:r>
      <w:proofErr w:type="gramEnd"/>
      <w:r w:rsidRPr="00425310">
        <w:rPr>
          <w:rFonts w:ascii="Times New Roman" w:eastAsia="Calibri" w:hAnsi="Times New Roman" w:cs="Times New Roman"/>
          <w:sz w:val="24"/>
          <w:szCs w:val="24"/>
          <w:lang w:eastAsia="hu-HU"/>
        </w:rPr>
        <w:t xml:space="preserve"> és futásgyakorlatok; oszlop-, sor-, kör-, szétszórt alakzat; botgyakorlat, babzsákgyakorlat, labdagyakorlat, karikagyakorlat, ugrókötél-gyakorlat, utasítás, szóban kö</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lés, bemutatás, bemutattatás, statikus gyakorlatelemek elnevezései</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mbria" w:hAnsi="Times New Roman" w:cs="Times New Roman"/>
          <w:sz w:val="24"/>
          <w:szCs w:val="24"/>
          <w:lang w:eastAsia="hu-HU"/>
        </w:rPr>
        <w:t xml:space="preserve"> </w:t>
      </w:r>
      <w:r w:rsidRPr="00425310">
        <w:rPr>
          <w:rFonts w:ascii="Times New Roman" w:eastAsia="Calibri" w:hAnsi="Times New Roman" w:cs="Times New Roman"/>
          <w:sz w:val="24"/>
          <w:szCs w:val="24"/>
          <w:lang w:eastAsia="hu-HU"/>
        </w:rPr>
        <w:t>a gimnasztikai gyakorlatok során a tanulók megismerik és elsajátí</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ják azokat a gyakorlatelemeket, 2-4 ütemű gyakorlatokat, amelyek az elváltozásuk, betegs</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gük pozitív irányú megváltozását elősegítő izmokat erősíti, illetve nyújtja, továbbá hozzáj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rulnak a biológiailag helyes testtartás és a helyes légzéstechnika kialakításához.</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Kúszások és mászások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6D2F5B" w:rsidRPr="00425310">
        <w:rPr>
          <w:rFonts w:ascii="Times New Roman" w:eastAsia="Cambria" w:hAnsi="Times New Roman" w:cs="Times New Roman"/>
          <w:b/>
          <w:sz w:val="24"/>
          <w:szCs w:val="24"/>
          <w:lang w:eastAsia="hu-HU"/>
        </w:rPr>
        <w:t>15</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6"/>
        </w:numP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funkcionális hely- és helyzetváltoztató mozgásformáinak kombinációit változó feltételek </w:t>
      </w:r>
      <w:r w:rsidR="006D2F5B" w:rsidRPr="00425310">
        <w:rPr>
          <w:rFonts w:ascii="Times New Roman" w:eastAsia="Calibri" w:hAnsi="Times New Roman" w:cs="Times New Roman"/>
          <w:sz w:val="24"/>
          <w:szCs w:val="24"/>
          <w:lang w:eastAsia="hu-HU"/>
        </w:rPr>
        <w:t xml:space="preserve">(vízben is) </w:t>
      </w:r>
      <w:r w:rsidRPr="00425310">
        <w:rPr>
          <w:rFonts w:ascii="Times New Roman" w:eastAsia="Calibri" w:hAnsi="Times New Roman" w:cs="Times New Roman"/>
          <w:sz w:val="24"/>
          <w:szCs w:val="24"/>
          <w:lang w:eastAsia="hu-HU"/>
        </w:rPr>
        <w:t>között koordináltan hajtja végre;</w:t>
      </w:r>
    </w:p>
    <w:p w:rsidR="00D76B9C" w:rsidRPr="00425310" w:rsidRDefault="00D76B9C" w:rsidP="00425310">
      <w:pPr>
        <w:numPr>
          <w:ilvl w:val="0"/>
          <w:numId w:val="16"/>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76B9C" w:rsidRPr="00425310" w:rsidRDefault="00D76B9C"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mozgásműveltsége szintjénél fogva pontosan hajtja végre a keresztező mozgásokat;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kúszások, mászások alapvető balesetvédelmi szabályainak megismerése</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Kúszások, mászások ellentétes, majd azonos oldali kar-láb használattal előre, hátra, oldalra vagy egyéb meghatározott útvonalon, különböző támasztávolságokkal és mozgássebe</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séggel (pl. lassított vagy szaggatott mozdulatokkal is)</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Utánzó mozgások játékos formában; utánzó fogók</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Testséma, térbeli tájékozódó képesség és szem-kéz-láb koordináció fejlesztése</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Izomerő és mozgáskoordináció fejlesztése</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Kúszó és mászó csapatjátékok</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Sor- és váltóversenyek alkalmazása utánzó kúszó és mászó feladatokkal játékos formában</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Vízszintes felületeken, ferde vagy függőleges tornaszereken való mászások, átmászások k</w:t>
      </w:r>
      <w:r w:rsidRPr="00425310">
        <w:rPr>
          <w:rFonts w:ascii="Times New Roman" w:eastAsia="Calibri" w:hAnsi="Times New Roman" w:cs="Times New Roman"/>
          <w:sz w:val="24"/>
          <w:szCs w:val="24"/>
          <w:lang w:eastAsia="hu-HU"/>
        </w:rPr>
        <w:t>ü</w:t>
      </w:r>
      <w:r w:rsidRPr="00425310">
        <w:rPr>
          <w:rFonts w:ascii="Times New Roman" w:eastAsia="Calibri" w:hAnsi="Times New Roman" w:cs="Times New Roman"/>
          <w:sz w:val="24"/>
          <w:szCs w:val="24"/>
          <w:lang w:eastAsia="hu-HU"/>
        </w:rPr>
        <w:t>lönböző irányokban</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Törzsizom-erősítés az utánzó mozgások játékos felhasználásával</w:t>
      </w:r>
    </w:p>
    <w:p w:rsidR="00D76B9C" w:rsidRPr="00425310" w:rsidRDefault="00D76B9C"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akadálypályák feladatainak teljesítése</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spacing w:after="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utánzó</w:t>
      </w:r>
      <w:proofErr w:type="gramEnd"/>
      <w:r w:rsidRPr="00425310">
        <w:rPr>
          <w:rFonts w:ascii="Times New Roman" w:eastAsia="Calibri" w:hAnsi="Times New Roman" w:cs="Times New Roman"/>
          <w:sz w:val="24"/>
          <w:szCs w:val="24"/>
          <w:lang w:eastAsia="hu-HU"/>
        </w:rPr>
        <w:t xml:space="preserve"> gyakorlatok, kúszások-mászások kifejezései (pl.: medvejárás, rákjárás,</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pókjárás, fók</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kúszás, katonakúszás</w:t>
      </w:r>
      <w:r w:rsidR="006D2F5B" w:rsidRPr="00425310">
        <w:rPr>
          <w:rFonts w:ascii="Times New Roman" w:eastAsia="Calibri" w:hAnsi="Times New Roman" w:cs="Times New Roman"/>
          <w:sz w:val="24"/>
          <w:szCs w:val="24"/>
          <w:lang w:eastAsia="hu-HU"/>
        </w:rPr>
        <w:t>, delfinúszás</w:t>
      </w:r>
      <w:r w:rsidRPr="00425310">
        <w:rPr>
          <w:rFonts w:ascii="Times New Roman" w:eastAsia="Calibri" w:hAnsi="Times New Roman" w:cs="Times New Roman"/>
          <w:sz w:val="24"/>
          <w:szCs w:val="24"/>
          <w:lang w:eastAsia="hu-HU"/>
        </w:rPr>
        <w:t>), irányváltoztatás, sorverseny, váltóverseny</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p>
    <w:p w:rsidR="00D76B9C" w:rsidRPr="00425310" w:rsidRDefault="00D76B9C"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libri" w:hAnsi="Times New Roman" w:cs="Times New Roman"/>
          <w:sz w:val="24"/>
          <w:szCs w:val="24"/>
          <w:lang w:eastAsia="hu-HU"/>
        </w:rPr>
        <w:t xml:space="preserve"> a kúszás és mászás feladatok a törzsizom erősítését szolgálják az egyszerű statikus utánzó mozgásoktól indulva a dinamikus, összetett kúszások-mászásokig, a korosztály számára megfelelő játékos formában.</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Járások, futások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6D2F5B" w:rsidRPr="00425310">
        <w:rPr>
          <w:rFonts w:ascii="Times New Roman" w:eastAsia="Cambria" w:hAnsi="Times New Roman" w:cs="Times New Roman"/>
          <w:b/>
          <w:sz w:val="24"/>
          <w:szCs w:val="24"/>
          <w:lang w:eastAsia="hu-HU"/>
        </w:rPr>
        <w:t>18</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lek</w:t>
      </w:r>
      <w:r w:rsidR="006D2F5B" w:rsidRPr="00425310">
        <w:rPr>
          <w:rFonts w:ascii="Times New Roman" w:eastAsia="Calibri" w:hAnsi="Times New Roman" w:cs="Times New Roman"/>
          <w:sz w:val="24"/>
          <w:szCs w:val="24"/>
          <w:lang w:eastAsia="hu-HU"/>
        </w:rPr>
        <w:t xml:space="preserve">, </w:t>
      </w:r>
      <w:proofErr w:type="gramStart"/>
      <w:r w:rsidR="006D2F5B" w:rsidRPr="00425310">
        <w:rPr>
          <w:rFonts w:ascii="Times New Roman" w:eastAsia="Calibri" w:hAnsi="Times New Roman" w:cs="Times New Roman"/>
          <w:sz w:val="24"/>
          <w:szCs w:val="24"/>
          <w:lang w:eastAsia="hu-HU"/>
        </w:rPr>
        <w:t>közegben</w:t>
      </w:r>
      <w:r w:rsidRPr="00425310">
        <w:rPr>
          <w:rFonts w:ascii="Times New Roman" w:eastAsia="Calibri" w:hAnsi="Times New Roman" w:cs="Times New Roman"/>
          <w:sz w:val="24"/>
          <w:szCs w:val="24"/>
          <w:lang w:eastAsia="hu-HU"/>
        </w:rPr>
        <w:t xml:space="preserve"> között</w:t>
      </w:r>
      <w:proofErr w:type="gramEnd"/>
      <w:r w:rsidRPr="00425310">
        <w:rPr>
          <w:rFonts w:ascii="Times New Roman" w:eastAsia="Calibri" w:hAnsi="Times New Roman" w:cs="Times New Roman"/>
          <w:sz w:val="24"/>
          <w:szCs w:val="24"/>
          <w:lang w:eastAsia="hu-HU"/>
        </w:rPr>
        <w:t xml:space="preserve"> koordináltan hajtja végre.</w:t>
      </w:r>
    </w:p>
    <w:p w:rsidR="00D76B9C" w:rsidRPr="00425310" w:rsidRDefault="00D76B9C"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futását összerendezettség, lépésszabályozottság, ritmusosság jellemzi.</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egyenes vonalon előre, hátra, oldalra, különböző alakzatokban (pl. cikcakk ala</w:t>
      </w:r>
      <w:r w:rsidRPr="00425310">
        <w:rPr>
          <w:rFonts w:ascii="Times New Roman" w:eastAsia="Calibri" w:hAnsi="Times New Roman" w:cs="Times New Roman"/>
          <w:sz w:val="24"/>
          <w:szCs w:val="24"/>
          <w:lang w:eastAsia="hu-HU"/>
        </w:rPr>
        <w:t>k</w:t>
      </w:r>
      <w:r w:rsidRPr="00425310">
        <w:rPr>
          <w:rFonts w:ascii="Times New Roman" w:eastAsia="Calibri" w:hAnsi="Times New Roman" w:cs="Times New Roman"/>
          <w:sz w:val="24"/>
          <w:szCs w:val="24"/>
          <w:lang w:eastAsia="hu-HU"/>
        </w:rPr>
        <w:t>ban, körben) és fordulatokkal (negyed-, fél-, egészfordulat), egyenletes vagy váltakozó l</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péshosszal, ritmussal, nyújtott és hajlított könyökkel, különböző szimmetrikus kartart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sokkal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mély és magas súlyponti helyzetekben (törpejárás, óriásjárás), valamint egyéb utánzó formákban (pl. tyúklépés, lopakodó járás, pingvinjárás)</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sarkon, talp élén, lábujjhegyen, előre-hátra-oldalra</w:t>
      </w:r>
      <w:r w:rsidR="006D2F5B" w:rsidRPr="00425310">
        <w:rPr>
          <w:rFonts w:ascii="Times New Roman" w:eastAsia="Calibri" w:hAnsi="Times New Roman" w:cs="Times New Roman"/>
          <w:sz w:val="24"/>
          <w:szCs w:val="24"/>
          <w:lang w:eastAsia="hu-HU"/>
        </w:rPr>
        <w:t xml:space="preserve"> szárazföldön és vízben is</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futásokat előkészítő és rávezető gyakorlatai, versenyformái</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Saroklendítés, térdemelés futás közben karlendítés nélkül és karlendítéssel, szimmetrikus kartartásokkal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Sor- és váltóversenyek párban és csapatban, szemből és hátulról történő váltással</w:t>
      </w:r>
      <w:r w:rsidR="006D2F5B" w:rsidRPr="00425310">
        <w:rPr>
          <w:rFonts w:ascii="Times New Roman" w:eastAsia="Calibri" w:hAnsi="Times New Roman" w:cs="Times New Roman"/>
          <w:sz w:val="24"/>
          <w:szCs w:val="24"/>
          <w:lang w:eastAsia="hu-HU"/>
        </w:rPr>
        <w:t xml:space="preserve"> vízben is</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Futások 5-6 m-re elhelyezett 10-20 cm-es akadályok felett</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Állórajt indulások hangjelre, különböző testhelyzetekből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Futások különböző formában egyenesen, irányváltásokkal és íven egyenletes tempóban és ritmussal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Folyamatos futások 4-6 percen keresztül</w:t>
      </w:r>
    </w:p>
    <w:p w:rsidR="003E2EFD" w:rsidRDefault="003E2EFD"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lastRenderedPageBreak/>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járás</w:t>
      </w:r>
      <w:proofErr w:type="gramEnd"/>
      <w:r w:rsidRPr="00425310">
        <w:rPr>
          <w:rFonts w:ascii="Times New Roman" w:eastAsia="Calibri" w:hAnsi="Times New Roman" w:cs="Times New Roman"/>
          <w:sz w:val="24"/>
          <w:szCs w:val="24"/>
          <w:lang w:eastAsia="hu-HU"/>
        </w:rPr>
        <w:t>, utánzó járás, futás, mozgásirány, állórajt, rajtjel, kartartás, lendítés, hajlítás, szabály, sebesség, váltás, lépéshossz, perc, távtartás, térdemeléssel futás, saroklendítéssel futás</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járás-, futásgyakorlatok szakaszos végrehajtásával törekedni kell a tanulók állóképességének fejlesztésére. A tanulók megismerik és alkalmazzák az elváltoz</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suk, illetve betegségük szempontjából adekvát terhelés-pihenés arányt a járás</w:t>
      </w:r>
      <w:r w:rsidR="00425310">
        <w:rPr>
          <w:rFonts w:ascii="Times New Roman" w:eastAsia="Calibri" w:hAnsi="Times New Roman" w:cs="Times New Roman"/>
          <w:sz w:val="24"/>
          <w:szCs w:val="24"/>
          <w:lang w:eastAsia="hu-HU"/>
        </w:rPr>
        <w:t>- és futásgyako</w:t>
      </w:r>
      <w:r w:rsidR="00425310">
        <w:rPr>
          <w:rFonts w:ascii="Times New Roman" w:eastAsia="Calibri" w:hAnsi="Times New Roman" w:cs="Times New Roman"/>
          <w:sz w:val="24"/>
          <w:szCs w:val="24"/>
          <w:lang w:eastAsia="hu-HU"/>
        </w:rPr>
        <w:t>r</w:t>
      </w:r>
      <w:r w:rsidR="00425310">
        <w:rPr>
          <w:rFonts w:ascii="Times New Roman" w:eastAsia="Calibri" w:hAnsi="Times New Roman" w:cs="Times New Roman"/>
          <w:sz w:val="24"/>
          <w:szCs w:val="24"/>
          <w:lang w:eastAsia="hu-HU"/>
        </w:rPr>
        <w:t>latok esetében.</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w:t>
      </w:r>
      <w:r w:rsidRPr="00425310">
        <w:rPr>
          <w:rFonts w:ascii="Times New Roman" w:eastAsia="Cambria" w:hAnsi="Times New Roman" w:cs="Times New Roman"/>
          <w:b/>
          <w:sz w:val="24"/>
          <w:szCs w:val="24"/>
          <w:lang w:eastAsia="hu-HU"/>
        </w:rPr>
        <w:tab/>
        <w:t>Szökdelések, ugrások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 xml:space="preserve"> </w:t>
      </w:r>
      <w:r w:rsidR="006D2F5B" w:rsidRPr="00425310">
        <w:rPr>
          <w:rFonts w:ascii="Times New Roman" w:eastAsia="Cambria" w:hAnsi="Times New Roman" w:cs="Times New Roman"/>
          <w:b/>
          <w:sz w:val="24"/>
          <w:szCs w:val="24"/>
          <w:lang w:eastAsia="hu-HU"/>
        </w:rPr>
        <w:t>13</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w:t>
      </w:r>
      <w:r w:rsidR="006D2F5B" w:rsidRPr="00425310">
        <w:rPr>
          <w:rFonts w:ascii="Times New Roman" w:eastAsia="Calibri" w:hAnsi="Times New Roman" w:cs="Times New Roman"/>
          <w:sz w:val="24"/>
          <w:szCs w:val="24"/>
          <w:lang w:eastAsia="hu-HU"/>
        </w:rPr>
        <w:t xml:space="preserve"> </w:t>
      </w:r>
      <w:proofErr w:type="gramStart"/>
      <w:r w:rsidR="006D2F5B" w:rsidRPr="00425310">
        <w:rPr>
          <w:rFonts w:ascii="Times New Roman" w:eastAsia="Calibri" w:hAnsi="Times New Roman" w:cs="Times New Roman"/>
          <w:sz w:val="24"/>
          <w:szCs w:val="24"/>
          <w:lang w:eastAsia="hu-HU"/>
        </w:rPr>
        <w:t>és  más</w:t>
      </w:r>
      <w:proofErr w:type="gramEnd"/>
      <w:r w:rsidR="006D2F5B" w:rsidRPr="00425310">
        <w:rPr>
          <w:rFonts w:ascii="Times New Roman" w:eastAsia="Calibri" w:hAnsi="Times New Roman" w:cs="Times New Roman"/>
          <w:sz w:val="24"/>
          <w:szCs w:val="24"/>
          <w:lang w:eastAsia="hu-HU"/>
        </w:rPr>
        <w:t xml:space="preserve"> közegben</w:t>
      </w:r>
      <w:r w:rsidRPr="00425310">
        <w:rPr>
          <w:rFonts w:ascii="Times New Roman" w:eastAsia="Calibri" w:hAnsi="Times New Roman" w:cs="Times New Roman"/>
          <w:sz w:val="24"/>
          <w:szCs w:val="24"/>
          <w:lang w:eastAsia="hu-HU"/>
        </w:rPr>
        <w:t xml:space="preserve"> között koordináltan hajtja végre.</w:t>
      </w:r>
    </w:p>
    <w:p w:rsidR="00D76B9C" w:rsidRPr="00425310" w:rsidRDefault="00D76B9C"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sz w:val="24"/>
          <w:szCs w:val="24"/>
          <w:lang w:eastAsia="hu-HU"/>
        </w:rPr>
        <w:t>a különböző ugrásmódok alaptechnikáit és előkészítő mozgásformáit a vezető műveletek ismeretében tudatosan és koordináltan hajtja végre.</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ugrásokat előkészítő és rávezető gyakorlatai, versenyformái</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Helyben szökdelések páros zárt lábbal és különböző terpeszekben tapsra, zenére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Szökdelések két lábon előre-hátra-oldalra, ugrások kisebb, 10-20 cm-es magasságú felül</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tekre fel és le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Sasszé, oldalazó és indiánszökdelés alaptechnikájának elsajátítása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Ugrások, szökdelések páros és egy lábon egyenlő és változó távolságra elhelyezett célt</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rületekbe, sportlétrába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Elugrások egy lábról maximum 5 m nekifutásból ülésbe, guggolásba érkezéssel 30-40 cm-es szivacsra </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Elugrások egy lábról maximum 5 m nekifutásból, guggolásba érkezéssel homokba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Páros lábról felugrások céltárgyak érintésével</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felugrás</w:t>
      </w:r>
      <w:proofErr w:type="gramEnd"/>
      <w:r w:rsidRPr="00425310">
        <w:rPr>
          <w:rFonts w:ascii="Times New Roman" w:eastAsia="Calibri" w:hAnsi="Times New Roman" w:cs="Times New Roman"/>
          <w:sz w:val="24"/>
          <w:szCs w:val="24"/>
          <w:lang w:eastAsia="hu-HU"/>
        </w:rPr>
        <w:t>, elugrás, indiánszökdelés, sasszé, galopp, oldalazó szökdelés, méter, elugrási hely, leérkező hely, ritmus</w:t>
      </w:r>
    </w:p>
    <w:p w:rsidR="00D76B9C" w:rsidRPr="00425310" w:rsidRDefault="00D76B9C" w:rsidP="00425310">
      <w:pPr>
        <w:pBdr>
          <w:top w:val="nil"/>
          <w:left w:val="nil"/>
          <w:bottom w:val="nil"/>
          <w:right w:val="nil"/>
          <w:between w:val="nil"/>
        </w:pBd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az ugrások, szökdelések a belgyógyászati betegségek esetén diff</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renciált, egyénre szabott módon elősegítik a keringési rendszer és a mozgásműveltség fejles</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tését.</w:t>
      </w: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lastRenderedPageBreak/>
        <w:t xml:space="preserve">Témakör: </w:t>
      </w:r>
      <w:r w:rsidRPr="00425310">
        <w:rPr>
          <w:rFonts w:ascii="Times New Roman" w:eastAsia="Cambria" w:hAnsi="Times New Roman" w:cs="Times New Roman"/>
          <w:b/>
          <w:smallCaps/>
          <w:sz w:val="24"/>
          <w:szCs w:val="24"/>
          <w:lang w:eastAsia="hu-HU"/>
        </w:rPr>
        <w:tab/>
      </w:r>
      <w:r w:rsidRPr="00425310">
        <w:rPr>
          <w:rFonts w:ascii="Times New Roman" w:eastAsia="Cambria" w:hAnsi="Times New Roman" w:cs="Times New Roman"/>
          <w:b/>
          <w:sz w:val="24"/>
          <w:szCs w:val="24"/>
          <w:lang w:eastAsia="hu-HU"/>
        </w:rPr>
        <w:t>Dobások, ütések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B66879" w:rsidRPr="00425310">
        <w:rPr>
          <w:rFonts w:ascii="Times New Roman" w:eastAsia="Cambria" w:hAnsi="Times New Roman" w:cs="Times New Roman"/>
          <w:b/>
          <w:sz w:val="24"/>
          <w:szCs w:val="24"/>
          <w:lang w:eastAsia="hu-HU"/>
        </w:rPr>
        <w:t>10</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76B9C" w:rsidRPr="00425310" w:rsidRDefault="00D76B9C"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dobásmódok alaptechnikáit és előkészítő mozgásformáit a vezető műveletek ismeretében tudatosan és koordináltan hajtja végre.</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dobásokat előkészítő és rávezető gyakorlatai, versenyformái</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Könnyű labda fogása két kézzel, egyszerű karmozgások kézben a labdával, helyben és haladás közben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feldobása és elkapása helyben és járás közben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Alsó dobás két kézzel társhoz</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gurítása társnak fekvésben, ülésben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Kétkezes mellső lökés, </w:t>
      </w:r>
      <w:proofErr w:type="gramStart"/>
      <w:r w:rsidRPr="00425310">
        <w:rPr>
          <w:rFonts w:ascii="Times New Roman" w:eastAsia="Calibri" w:hAnsi="Times New Roman" w:cs="Times New Roman"/>
          <w:sz w:val="24"/>
          <w:szCs w:val="24"/>
          <w:lang w:eastAsia="hu-HU"/>
        </w:rPr>
        <w:t>hajítás ülésben</w:t>
      </w:r>
      <w:proofErr w:type="gramEnd"/>
      <w:r w:rsidRPr="00425310">
        <w:rPr>
          <w:rFonts w:ascii="Times New Roman" w:eastAsia="Calibri" w:hAnsi="Times New Roman" w:cs="Times New Roman"/>
          <w:sz w:val="24"/>
          <w:szCs w:val="24"/>
          <w:lang w:eastAsia="hu-HU"/>
        </w:rPr>
        <w:t>, térdelésben és állásban társhoz vagy célra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Könnyű labda gurítása, terelése </w:t>
      </w:r>
      <w:proofErr w:type="spellStart"/>
      <w:r w:rsidRPr="00425310">
        <w:rPr>
          <w:rFonts w:ascii="Times New Roman" w:eastAsia="Calibri" w:hAnsi="Times New Roman" w:cs="Times New Roman"/>
          <w:sz w:val="24"/>
          <w:szCs w:val="24"/>
          <w:lang w:eastAsia="hu-HU"/>
        </w:rPr>
        <w:t>floorball-</w:t>
      </w:r>
      <w:proofErr w:type="spellEnd"/>
      <w:r w:rsidRPr="00425310">
        <w:rPr>
          <w:rFonts w:ascii="Times New Roman" w:eastAsia="Calibri" w:hAnsi="Times New Roman" w:cs="Times New Roman"/>
          <w:sz w:val="24"/>
          <w:szCs w:val="24"/>
          <w:lang w:eastAsia="hu-HU"/>
        </w:rPr>
        <w:t>, teniszütő, tornabot vagy egyéb eszköz (pl. ké</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ben lévő labda) segítségével társhoz vagy célfelületre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dobása, gurítása és elkapása társsal vagy csoportban, helyben és mozgás közben</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dobás</w:t>
      </w:r>
      <w:proofErr w:type="gramEnd"/>
      <w:r w:rsidRPr="00425310">
        <w:rPr>
          <w:rFonts w:ascii="Times New Roman" w:eastAsia="Calibri" w:hAnsi="Times New Roman" w:cs="Times New Roman"/>
          <w:sz w:val="24"/>
          <w:szCs w:val="24"/>
          <w:lang w:eastAsia="hu-HU"/>
        </w:rPr>
        <w:t>, gurítás, lökés, hajítás, terelés, ütés, célfelület, dobásirány, ütőfogás, tenyeres oldal, fonák oldal</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tanulók elváltozása, illetve betegsége szempontjából adekvát d</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bások, ütések elsajátítása révén lehetővé válik a motoros képességek fejlesztése, a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műveltség kialakítása, a különböző ütő</w:t>
      </w:r>
      <w:r w:rsidR="00425310">
        <w:rPr>
          <w:rFonts w:ascii="Times New Roman" w:eastAsia="Calibri" w:hAnsi="Times New Roman" w:cs="Times New Roman"/>
          <w:sz w:val="24"/>
          <w:szCs w:val="24"/>
          <w:lang w:eastAsia="hu-HU"/>
        </w:rPr>
        <w:t>s sportok adaptált alkalmazása.</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Támasz-, függés- és egyensúlygyakorlatok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 xml:space="preserve"> </w:t>
      </w:r>
      <w:r w:rsidR="00B66879" w:rsidRPr="00425310">
        <w:rPr>
          <w:rFonts w:ascii="Times New Roman" w:eastAsia="Calibri" w:hAnsi="Times New Roman" w:cs="Times New Roman"/>
          <w:b/>
          <w:sz w:val="24"/>
          <w:szCs w:val="24"/>
          <w:lang w:eastAsia="hu-HU"/>
        </w:rPr>
        <w:t>18</w:t>
      </w:r>
      <w:r w:rsidRPr="00425310">
        <w:rPr>
          <w:rFonts w:ascii="Times New Roman" w:eastAsia="Calibri" w:hAnsi="Times New Roman" w:cs="Times New Roman"/>
          <w:sz w:val="24"/>
          <w:szCs w:val="24"/>
          <w:lang w:eastAsia="hu-HU"/>
        </w:rPr>
        <w:t xml:space="preserve"> </w:t>
      </w:r>
      <w:r w:rsidRPr="00425310">
        <w:rPr>
          <w:rFonts w:ascii="Times New Roman" w:eastAsia="Cambria" w:hAnsi="Times New Roman" w:cs="Times New Roman"/>
          <w:b/>
          <w:sz w:val="24"/>
          <w:szCs w:val="24"/>
          <w:lang w:eastAsia="hu-HU"/>
        </w:rPr>
        <w:t>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támasz- és függésgyakorlatok végrehajtásában a testtömegéhez igazodó erő- és egyens</w:t>
      </w:r>
      <w:r w:rsidRPr="00425310">
        <w:rPr>
          <w:rFonts w:ascii="Times New Roman" w:eastAsia="Calibri" w:hAnsi="Times New Roman" w:cs="Times New Roman"/>
          <w:sz w:val="24"/>
          <w:szCs w:val="24"/>
          <w:lang w:eastAsia="hu-HU"/>
        </w:rPr>
        <w:t>ú</w:t>
      </w:r>
      <w:r w:rsidRPr="00425310">
        <w:rPr>
          <w:rFonts w:ascii="Times New Roman" w:eastAsia="Calibri" w:hAnsi="Times New Roman" w:cs="Times New Roman"/>
          <w:sz w:val="24"/>
          <w:szCs w:val="24"/>
          <w:lang w:eastAsia="hu-HU"/>
        </w:rPr>
        <w:t>lyozási képességgel rendelkezik.</w:t>
      </w:r>
    </w:p>
    <w:p w:rsidR="00D76B9C" w:rsidRPr="00425310" w:rsidRDefault="00D76B9C" w:rsidP="00425310">
      <w:pPr>
        <w:spacing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tér-, izom- és egyensúlyérzék fejlesztése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testtartás tudatosítása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A ritmus és mozgás összhangjának megteremtése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talajgyakorlati elemek elsajátítása és esztétikus bemutatása (gurulóátfordulás előre, hátra, tarkóállás, bátorugrás, mérlegállás, kézállást előkészítő gyakorlatok)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támaszugrások és rávezető gyakorlataik elsajátítása, végrehajtása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Akadálypályák leküzdése magasságokhoz, mélységekhez alkalmazkodó mozgáscselekv</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sekkel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Függésben alaplendület</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Mászókulcsolás megtanulása, mászási kísérletek (rúdon, kötélen)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Statikus támaszgyakorlatok gyakorlása mellső, oldalsó és hátsó támaszban különböző testrészek használatával, különböző kar- és lábtartásokkal kivitelezett egyensúlyi helyz</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tekben, valamint egyéb utánzó támaszgyakorlat végrehajtása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Dinamikus támaszgyakorlatok különböző irányokba haladással, fel- és lelépéssel, állandó támasztávolságokkal, egyenletes sebességgel, ritmussal, egyénileg, párokban vagy cs</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portban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Statikus mellső, hátsó és oldalsó függőállások, majd függések különböző fogásmódokkal, láb- és kartartásokkal; utánzó függőállások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Dinamikus függőállások, függések haladással oldalra, fel/le, fordulattal, állandó fogást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volságokkal, egyenletes sebességgel, ritmussal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statikus és dinamikus egyensúlyozási gyakorlatok végrehajtása</w:t>
      </w:r>
    </w:p>
    <w:p w:rsidR="00D76B9C" w:rsidRPr="00425310" w:rsidRDefault="00D76B9C" w:rsidP="00425310">
      <w:pPr>
        <w:pBdr>
          <w:top w:val="nil"/>
          <w:left w:val="nil"/>
          <w:bottom w:val="nil"/>
          <w:right w:val="nil"/>
          <w:between w:val="nil"/>
        </w:pBdr>
        <w:spacing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egyensúly</w:t>
      </w:r>
      <w:proofErr w:type="gramEnd"/>
      <w:r w:rsidRPr="00425310">
        <w:rPr>
          <w:rFonts w:ascii="Times New Roman" w:eastAsia="Calibri" w:hAnsi="Times New Roman" w:cs="Times New Roman"/>
          <w:sz w:val="24"/>
          <w:szCs w:val="24"/>
          <w:lang w:eastAsia="hu-HU"/>
        </w:rPr>
        <w:t>, támasz, függés, függőállás, gurulás, gurulóátfordulás, mérlegállás, tarkóállás, „cs</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kórugdalózás”, mászás, mászókulcsolás, vándormászás, bátorugrás, pókjárás, rákjárás, fókaj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rás, medvejárás, sántaróka-járás, nyúlugrás, térdelés, felguggolás, alaplendület, madárfogás</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a betegségek és az elváltozások szempontjából kontraindikált</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gy</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korlatok nélkül</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támasz-, függés- és egyensúlyozási gyakorlatok alkalmazásával a törzsizo</w:t>
      </w:r>
      <w:r w:rsidRPr="00425310">
        <w:rPr>
          <w:rFonts w:ascii="Times New Roman" w:eastAsia="Calibri" w:hAnsi="Times New Roman" w:cs="Times New Roman"/>
          <w:sz w:val="24"/>
          <w:szCs w:val="24"/>
          <w:lang w:eastAsia="hu-HU"/>
        </w:rPr>
        <w:t>m</w:t>
      </w:r>
      <w:r w:rsidRPr="00425310">
        <w:rPr>
          <w:rFonts w:ascii="Times New Roman" w:eastAsia="Calibri" w:hAnsi="Times New Roman" w:cs="Times New Roman"/>
          <w:sz w:val="24"/>
          <w:szCs w:val="24"/>
          <w:lang w:eastAsia="hu-HU"/>
        </w:rPr>
        <w:t>zat fejlesztése révén pozitív változások érhetők el az egészségi állapotban.</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mallCaps/>
          <w:sz w:val="24"/>
          <w:szCs w:val="24"/>
          <w:lang w:eastAsia="hu-HU"/>
        </w:rPr>
        <w:tab/>
      </w:r>
      <w:r w:rsidRPr="00425310">
        <w:rPr>
          <w:rFonts w:ascii="Times New Roman" w:eastAsia="Cambria" w:hAnsi="Times New Roman" w:cs="Times New Roman"/>
          <w:b/>
          <w:sz w:val="24"/>
          <w:szCs w:val="24"/>
          <w:lang w:eastAsia="hu-HU"/>
        </w:rPr>
        <w:t>Labdás gyakorlatok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mbria" w:hAnsi="Times New Roman" w:cs="Times New Roman"/>
          <w:b/>
          <w:sz w:val="24"/>
          <w:szCs w:val="24"/>
          <w:lang w:eastAsia="hu-HU"/>
        </w:rPr>
        <w:t xml:space="preserve"> </w:t>
      </w:r>
      <w:r w:rsidR="00B66879" w:rsidRPr="00425310">
        <w:rPr>
          <w:rFonts w:ascii="Times New Roman" w:eastAsia="Cambria" w:hAnsi="Times New Roman" w:cs="Times New Roman"/>
          <w:b/>
          <w:sz w:val="24"/>
          <w:szCs w:val="24"/>
          <w:lang w:eastAsia="hu-HU"/>
        </w:rPr>
        <w:t>15</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 közben az egyszerű alaptaktikai elemek tudatos alkalmazására törekszik, játék- és együttműködési készsége megmutatkozik;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célszerűen alkalmaz sportági jellegű mozgásformákat sportjáték-előkészítő kisjátékokban;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labdás ügyességi szintje lehetővé teszi az egyszerű taktikai helyzetekre épülő folyamatos, célszerű játéktevékenységet.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labdás tevékenységek balesetmegelőzési szabályainak tudatosítása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Kézzel és lábbal, helyben és haladással történő labdavezetési módok alaptechnikáinak elsajátítása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méretű és tömegű labdákkal labdavezetési, gurítási, dobási, rúgási és elkap</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si feladatok a távolság variálásával, helyben, önállóan, majd társak bevonásával különb</w:t>
      </w:r>
      <w:r w:rsidRPr="00425310">
        <w:rPr>
          <w:rFonts w:ascii="Times New Roman" w:eastAsia="Calibri" w:hAnsi="Times New Roman" w:cs="Times New Roman"/>
          <w:sz w:val="24"/>
          <w:szCs w:val="24"/>
          <w:lang w:eastAsia="hu-HU"/>
        </w:rPr>
        <w:t>ö</w:t>
      </w:r>
      <w:r w:rsidRPr="00425310">
        <w:rPr>
          <w:rFonts w:ascii="Times New Roman" w:eastAsia="Calibri" w:hAnsi="Times New Roman" w:cs="Times New Roman"/>
          <w:sz w:val="24"/>
          <w:szCs w:val="24"/>
          <w:lang w:eastAsia="hu-HU"/>
        </w:rPr>
        <w:t>ző testhelyzetekben és különböző irányokba történő mozgással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Labdagörgetések gyakorlása kézzel, lábbal, egyenes vonalon előre, oldalra, hátra, körbe vagy változó irányokba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Magasan (fej fölött) érkező labda két-, majd egykezes talajra pattintott átvétele (Manó </w:t>
      </w:r>
      <w:proofErr w:type="spellStart"/>
      <w:r w:rsidRPr="00425310">
        <w:rPr>
          <w:rFonts w:ascii="Times New Roman" w:eastAsia="Calibri" w:hAnsi="Times New Roman" w:cs="Times New Roman"/>
          <w:sz w:val="24"/>
          <w:szCs w:val="24"/>
          <w:lang w:eastAsia="hu-HU"/>
        </w:rPr>
        <w:t>röpi</w:t>
      </w:r>
      <w:proofErr w:type="spellEnd"/>
      <w:r w:rsidRPr="00425310">
        <w:rPr>
          <w:rFonts w:ascii="Times New Roman" w:eastAsia="Calibri" w:hAnsi="Times New Roman" w:cs="Times New Roman"/>
          <w:sz w:val="24"/>
          <w:szCs w:val="24"/>
          <w:lang w:eastAsia="hu-HU"/>
        </w:rPr>
        <w:t xml:space="preserve"> alapok)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Ismerkedés a kézzel (kosárérintés, alkarérintés), lábbal (dekázás) és fejjel történő pattintó érintések alaptechnikájával, az érintőfelületek tudatosítása könnyített szerekkel (pl. luf</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val)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labdaérzék-fejlesztő, pontosságot, a hibaszázalék csökkenését előtérbe helyező páros, csoportos versengések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labdás alaptechnikák vezető műveleteinek tudatosítása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mellső</w:t>
      </w:r>
      <w:proofErr w:type="gramEnd"/>
      <w:r w:rsidRPr="00425310">
        <w:rPr>
          <w:rFonts w:ascii="Times New Roman" w:eastAsia="Calibri" w:hAnsi="Times New Roman" w:cs="Times New Roman"/>
          <w:sz w:val="24"/>
          <w:szCs w:val="24"/>
          <w:lang w:eastAsia="hu-HU"/>
        </w:rPr>
        <w:t xml:space="preserve"> átadás, felső átadás, alsó átadás, egy- és kétkezes átadás, labdavezetés, labdaelkapás, labdakezelés, labdaív, pattintó érintés, gurítás, bekísérés, görgetés</w:t>
      </w:r>
    </w:p>
    <w:p w:rsidR="00D76B9C" w:rsidRPr="00425310" w:rsidRDefault="00D76B9C" w:rsidP="00425310">
      <w:pPr>
        <w:pBdr>
          <w:top w:val="nil"/>
          <w:left w:val="nil"/>
          <w:bottom w:val="nil"/>
          <w:right w:val="nil"/>
          <w:between w:val="nil"/>
        </w:pBd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labdás feladatok adaptált alkalmazásával a különböző elváltoz</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sok, betegségek javulása elősegíthető az izomzat, motoros képesség fejlesztésével. Azon la</w:t>
      </w:r>
      <w:r w:rsidRPr="00425310">
        <w:rPr>
          <w:rFonts w:ascii="Times New Roman" w:eastAsia="Calibri" w:hAnsi="Times New Roman" w:cs="Times New Roman"/>
          <w:sz w:val="24"/>
          <w:szCs w:val="24"/>
          <w:lang w:eastAsia="hu-HU"/>
        </w:rPr>
        <w:t>b</w:t>
      </w:r>
      <w:r w:rsidRPr="00425310">
        <w:rPr>
          <w:rFonts w:ascii="Times New Roman" w:eastAsia="Calibri" w:hAnsi="Times New Roman" w:cs="Times New Roman"/>
          <w:sz w:val="24"/>
          <w:szCs w:val="24"/>
          <w:lang w:eastAsia="hu-HU"/>
        </w:rPr>
        <w:t>dás testnevelési és sportjátékok megismerése, elsajátítása ajánlott, amelyeket a tanuló a bete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ségtől, illetve az elváltozás</w:t>
      </w:r>
      <w:r w:rsidR="00425310">
        <w:rPr>
          <w:rFonts w:ascii="Times New Roman" w:eastAsia="Calibri" w:hAnsi="Times New Roman" w:cs="Times New Roman"/>
          <w:sz w:val="24"/>
          <w:szCs w:val="24"/>
          <w:lang w:eastAsia="hu-HU"/>
        </w:rPr>
        <w:t>tól függetlenül is gyakorolhat.</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w:t>
      </w:r>
      <w:r w:rsidRPr="00425310">
        <w:rPr>
          <w:rFonts w:ascii="Times New Roman" w:eastAsia="Cambria" w:hAnsi="Times New Roman" w:cs="Times New Roman"/>
          <w:b/>
          <w:sz w:val="24"/>
          <w:szCs w:val="24"/>
          <w:lang w:eastAsia="hu-HU"/>
        </w:rPr>
        <w:tab/>
        <w:t>Testnevelési és népi játékok</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mbria" w:hAnsi="Times New Roman" w:cs="Times New Roman"/>
          <w:b/>
          <w:sz w:val="24"/>
          <w:szCs w:val="24"/>
          <w:lang w:eastAsia="hu-HU"/>
        </w:rPr>
        <w:t xml:space="preserve"> </w:t>
      </w:r>
      <w:r w:rsidR="00B66879" w:rsidRPr="00425310">
        <w:rPr>
          <w:rFonts w:ascii="Times New Roman" w:eastAsia="Cambria" w:hAnsi="Times New Roman" w:cs="Times New Roman"/>
          <w:b/>
          <w:sz w:val="24"/>
          <w:szCs w:val="24"/>
          <w:lang w:eastAsia="hu-HU"/>
        </w:rPr>
        <w:t>20</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testnevelési és népi játékokban tudatosan, célszerűen alkalmazza az alapvető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formákat;</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 közben az egyszerű alaptaktikai elemek tudatos alkalmazására törekszik, játék- és együttműködési készsége megmutatkozik;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célszerűen alkalmaz sportági jellegű mozgásformákat sportjáték-előkészítő kisjátékokban;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labdás ügyességi szintje lehetővé teszi az egyszerű taktikai helyzetekre épülő folyamatos, célszerű játéktevékenységet.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testnevelési játékok balesetmegelőzési szabályainak tudatosítása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Egyszerű fogó- és futójátékok által a teljes játékteret felölelő mozgásútvonalak kialakít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sa, a játéktér határainak érzékelése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elsősorban statikus akadályokat felhasználó fogó- és futójátékokban az irányváltozt</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tások, mély súlyponti helyzetben történő elindulások-megállások, cselezések ütközés né</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küli megvalósítása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sportjátékokat előkészítő testnevelési játékokban a támadó és védő szerepekhez tartozó ismeretek elsajátítása, feladatainak gyakorlása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népi játékokon keresztül a közösségi élmény megtapasztalása, a nemi szerepek gyako</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lása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végtagok helyzetének, az izmok feszültségi állapotának, valamint az egész test érzék</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lését, az egyensúlyozó képességet fejlesztő szoborjátékok, utánzó játékok, egyéb népi 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tékok, valamint változatos akadálypályák teljesítését igénylő páros és csoportos játékok gyakorlása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Statikus célfelületek eltalálására törekvő – különböző dobásformákra, rúgásokra, ütésekre épülő, változatos tömegű és méretű eszközöket felhasználó – célzó játékok rendszeres a</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kalmazása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kooperativitás, a közös célirányos együttműködés erősítése páros és csoportos játékok (pl. váltó- és sorversenyek) által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labdával és egyéb eszközökkel történő manipulatív mozgásformák játékos formájú gy</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koroltatása egyénileg, párban és csoportokban, törekedve a mozgásvégrehajtás hibaszáz</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lékának csökkentésére időkényszer nélkül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mozgatórendszer izomzatának erősítése, kúszásokat, mászásokat, statikus helyzeteket tartalmazó váltó- és sorversenyekkel, futó- és fogójátékokkal</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Néptánc – szabadon választható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tánc verbális és nem verbális (gesztus) rendszerének elsajátítása, valamint a csoport tagjaival való érintkezés szabályainak gyakorlása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Az alakzatváltással, illetve párban megvalósuló népi játékokkal a test </w:t>
      </w:r>
      <w:proofErr w:type="spellStart"/>
      <w:r w:rsidRPr="00425310">
        <w:rPr>
          <w:rFonts w:ascii="Times New Roman" w:eastAsia="Calibri" w:hAnsi="Times New Roman" w:cs="Times New Roman"/>
          <w:sz w:val="24"/>
          <w:szCs w:val="24"/>
          <w:lang w:eastAsia="hu-HU"/>
        </w:rPr>
        <w:t>oldaliságára</w:t>
      </w:r>
      <w:proofErr w:type="spellEnd"/>
      <w:r w:rsidRPr="00425310">
        <w:rPr>
          <w:rFonts w:ascii="Times New Roman" w:eastAsia="Calibri" w:hAnsi="Times New Roman" w:cs="Times New Roman"/>
          <w:sz w:val="24"/>
          <w:szCs w:val="24"/>
          <w:lang w:eastAsia="hu-HU"/>
        </w:rPr>
        <w:t>, val</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mint az alaklátásra vonatkozó ismeretek tudatosítása, a téri tájékozódó képesség fejleszt</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énekléssel kísért játékok gyakorlása által a ritmustartás és ritmusérzékelés képesség</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nek fejlesztése</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szabályjátékok</w:t>
      </w:r>
      <w:proofErr w:type="gramEnd"/>
      <w:r w:rsidRPr="00425310">
        <w:rPr>
          <w:rFonts w:ascii="Times New Roman" w:eastAsia="Calibri" w:hAnsi="Times New Roman" w:cs="Times New Roman"/>
          <w:sz w:val="24"/>
          <w:szCs w:val="24"/>
          <w:lang w:eastAsia="hu-HU"/>
        </w:rPr>
        <w:t>, népi és körjátékok, utánzó játékok, fogójátékok statikus és dinamikus akad</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lyokkal, ugróiskola, sorverseny, váltóverseny.</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a tanuló </w:t>
      </w:r>
      <w:r w:rsidRPr="00425310">
        <w:rPr>
          <w:rFonts w:ascii="Times New Roman" w:eastAsia="Calibri" w:hAnsi="Times New Roman" w:cs="Times New Roman"/>
          <w:sz w:val="24"/>
          <w:szCs w:val="24"/>
          <w:lang w:eastAsia="hu-HU"/>
        </w:rPr>
        <w:t>megismeri azokat a testnevelési és népi játékokat, am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lastRenderedPageBreak/>
        <w:t>Témakör:</w:t>
      </w:r>
      <w:r w:rsidRPr="00425310">
        <w:rPr>
          <w:rFonts w:ascii="Times New Roman" w:eastAsia="Cambria" w:hAnsi="Times New Roman" w:cs="Times New Roman"/>
          <w:b/>
          <w:sz w:val="24"/>
          <w:szCs w:val="24"/>
          <w:lang w:eastAsia="hu-HU"/>
        </w:rPr>
        <w:t xml:space="preserve"> Küzdőfeladatok és </w:t>
      </w:r>
      <w:proofErr w:type="spellStart"/>
      <w:r w:rsidRPr="00425310">
        <w:rPr>
          <w:rFonts w:ascii="Times New Roman" w:eastAsia="Cambria" w:hAnsi="Times New Roman" w:cs="Times New Roman"/>
          <w:b/>
          <w:sz w:val="24"/>
          <w:szCs w:val="24"/>
          <w:lang w:eastAsia="hu-HU"/>
        </w:rPr>
        <w:t>-játékok</w:t>
      </w:r>
      <w:proofErr w:type="spellEnd"/>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B66879" w:rsidRPr="00425310">
        <w:rPr>
          <w:rFonts w:ascii="Times New Roman" w:eastAsia="Cambria" w:hAnsi="Times New Roman" w:cs="Times New Roman"/>
          <w:b/>
          <w:smallCaps/>
          <w:sz w:val="24"/>
          <w:szCs w:val="24"/>
          <w:lang w:eastAsia="hu-HU"/>
        </w:rPr>
        <w:t>15</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és képes megnevezni a küzdőfeladatok, esések, tompítások játék- és baleset-megelőzési szabályait;</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vállalja a társakkal szembeni fizikai kontaktust, sportszerű test-tes</w:t>
      </w:r>
      <w:r w:rsidR="00425310">
        <w:rPr>
          <w:rFonts w:ascii="Times New Roman" w:eastAsia="Calibri" w:hAnsi="Times New Roman" w:cs="Times New Roman"/>
          <w:sz w:val="24"/>
          <w:szCs w:val="24"/>
          <w:lang w:eastAsia="hu-HU"/>
        </w:rPr>
        <w:t>t elleni küzdelmet val</w:t>
      </w:r>
      <w:r w:rsidR="00425310">
        <w:rPr>
          <w:rFonts w:ascii="Times New Roman" w:eastAsia="Calibri" w:hAnsi="Times New Roman" w:cs="Times New Roman"/>
          <w:sz w:val="24"/>
          <w:szCs w:val="24"/>
          <w:lang w:eastAsia="hu-HU"/>
        </w:rPr>
        <w:t>ó</w:t>
      </w:r>
      <w:r w:rsidR="00425310">
        <w:rPr>
          <w:rFonts w:ascii="Times New Roman" w:eastAsia="Calibri" w:hAnsi="Times New Roman" w:cs="Times New Roman"/>
          <w:sz w:val="24"/>
          <w:szCs w:val="24"/>
          <w:lang w:eastAsia="hu-HU"/>
        </w:rPr>
        <w:t>sít meg.</w:t>
      </w:r>
    </w:p>
    <w:p w:rsidR="00D76B9C" w:rsidRPr="00425310" w:rsidRDefault="00D76B9C" w:rsidP="003E2EFD">
      <w:pPr>
        <w:rPr>
          <w:rFonts w:ascii="Times New Roman" w:eastAsia="Calibri" w:hAnsi="Times New Roman" w:cs="Times New Roman"/>
          <w:b/>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Ismerkedés a bőrérintés és testközelség elfogadását, a társakkal szembeni bizalom kialak</w:t>
      </w:r>
      <w:r w:rsidRPr="00425310">
        <w:rPr>
          <w:rFonts w:ascii="Times New Roman" w:eastAsia="Calibri" w:hAnsi="Times New Roman" w:cs="Times New Roman"/>
          <w:sz w:val="24"/>
          <w:szCs w:val="24"/>
          <w:lang w:eastAsia="hu-HU"/>
        </w:rPr>
        <w:t>í</w:t>
      </w:r>
      <w:r w:rsidRPr="00425310">
        <w:rPr>
          <w:rFonts w:ascii="Times New Roman" w:eastAsia="Calibri" w:hAnsi="Times New Roman" w:cs="Times New Roman"/>
          <w:sz w:val="24"/>
          <w:szCs w:val="24"/>
          <w:lang w:eastAsia="hu-HU"/>
        </w:rPr>
        <w:t>tását elősegítő páros, csoportos és csapat jellegű játékos, valamint kooperatív jellegű k</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pességfejlesztő feladatokkal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állásban és egyéb kiinduló helyzetekben végrehajtható, a reakcióidőt, a gyorsaságot, az egyensúlyérzéket, az erőt fejlesztő, társérintés nélküli páros, csoportos és csapat jellegű eszközös küzdőjátékok, játékos feladatmegoldások szabálykövető végrehajtása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küzdőjátékokban jellemző támadó és védő szerepek gyakorlását elősegítő, a gyorsas</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got, az egyszerű reagálási képességet, az egyensúlyérzéket fejlesztő páros, csoportos és csapat jellegű feladatmegoldások alkalmazása társérintés bekapcsolásával</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Küzdelemre képessé tevő egyszerű technikák koordinációs fejlődésmenetének megfelelő végrehajtása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saját és az ellenfél erejének felbecsülése egyszerű páros és csoportos küzdőfeladatok során</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küzdőjátékok balesetmegelőzési szabályainak, a sportszerű küzdés szemléletének me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ismerése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fizikai kontaktussal, a társ erőkifejtésének érzékelésével, annak legyőzési szándékával kapcsolatos egyszerű húzásokra, tolásokra épülő páros küzdőjátékok különböző kiinduló helyzetekből, a </w:t>
      </w:r>
      <w:proofErr w:type="gramStart"/>
      <w:r w:rsidRPr="00425310">
        <w:rPr>
          <w:rFonts w:ascii="Times New Roman" w:eastAsia="Calibri" w:hAnsi="Times New Roman" w:cs="Times New Roman"/>
          <w:sz w:val="24"/>
          <w:szCs w:val="24"/>
          <w:lang w:eastAsia="hu-HU"/>
        </w:rPr>
        <w:t>test különböző</w:t>
      </w:r>
      <w:proofErr w:type="gramEnd"/>
      <w:r w:rsidRPr="00425310">
        <w:rPr>
          <w:rFonts w:ascii="Times New Roman" w:eastAsia="Calibri" w:hAnsi="Times New Roman" w:cs="Times New Roman"/>
          <w:sz w:val="24"/>
          <w:szCs w:val="24"/>
          <w:lang w:eastAsia="hu-HU"/>
        </w:rPr>
        <w:t xml:space="preserve"> részeivel, eszközökkel vagy anélkül</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húzások</w:t>
      </w:r>
      <w:proofErr w:type="gramEnd"/>
      <w:r w:rsidRPr="00425310">
        <w:rPr>
          <w:rFonts w:ascii="Times New Roman" w:eastAsia="Calibri" w:hAnsi="Times New Roman" w:cs="Times New Roman"/>
          <w:sz w:val="24"/>
          <w:szCs w:val="24"/>
          <w:lang w:eastAsia="hu-HU"/>
        </w:rPr>
        <w:t xml:space="preserve">, tolások, önkontroll, sportszerű küzdelem, esések, lábérintések, kézérintések, </w:t>
      </w:r>
      <w:proofErr w:type="spellStart"/>
      <w:r w:rsidRPr="00425310">
        <w:rPr>
          <w:rFonts w:ascii="Times New Roman" w:eastAsia="Calibri" w:hAnsi="Times New Roman" w:cs="Times New Roman"/>
          <w:sz w:val="24"/>
          <w:szCs w:val="24"/>
          <w:lang w:eastAsia="hu-HU"/>
        </w:rPr>
        <w:t>asszertivitás</w:t>
      </w:r>
      <w:proofErr w:type="spellEnd"/>
      <w:r w:rsidRPr="00425310">
        <w:rPr>
          <w:rFonts w:ascii="Times New Roman" w:eastAsia="Calibri" w:hAnsi="Times New Roman" w:cs="Times New Roman"/>
          <w:sz w:val="24"/>
          <w:szCs w:val="24"/>
          <w:lang w:eastAsia="hu-HU"/>
        </w:rPr>
        <w:t>, közvetlen kontakt, pillanatnyi kontakt</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gyógytestnevelés-órán</w:t>
      </w:r>
      <w:r w:rsidRPr="00425310">
        <w:rPr>
          <w:rFonts w:ascii="Times New Roman" w:eastAsia="Calibri" w:hAnsi="Times New Roman" w:cs="Times New Roman"/>
          <w:sz w:val="24"/>
          <w:szCs w:val="24"/>
          <w:lang w:eastAsia="hu-HU"/>
        </w:rPr>
        <w:t xml:space="preserve"> a tanuló megismeri azokat a küzdőfeladatokat és játékokat, am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lastRenderedPageBreak/>
        <w:t xml:space="preserve">Témakör: </w:t>
      </w:r>
      <w:r w:rsidRPr="00425310">
        <w:rPr>
          <w:rFonts w:ascii="Times New Roman" w:eastAsia="Cambria" w:hAnsi="Times New Roman" w:cs="Times New Roman"/>
          <w:b/>
          <w:sz w:val="24"/>
          <w:szCs w:val="24"/>
          <w:lang w:eastAsia="hu-HU"/>
        </w:rPr>
        <w:t>Foglalkozások alternatív környezetben</w:t>
      </w:r>
    </w:p>
    <w:p w:rsidR="00D76B9C" w:rsidRPr="00425310" w:rsidRDefault="00D76B9C"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B66879" w:rsidRPr="00425310">
        <w:rPr>
          <w:rFonts w:ascii="Times New Roman" w:eastAsia="Cambria" w:hAnsi="Times New Roman" w:cs="Times New Roman"/>
          <w:b/>
          <w:sz w:val="24"/>
          <w:szCs w:val="24"/>
          <w:lang w:eastAsia="hu-HU"/>
        </w:rPr>
        <w:t>23</w:t>
      </w:r>
      <w:r w:rsidRPr="00425310">
        <w:rPr>
          <w:rFonts w:ascii="Times New Roman" w:eastAsia="Cambria" w:hAnsi="Times New Roman" w:cs="Times New Roman"/>
          <w:b/>
          <w:sz w:val="24"/>
          <w:szCs w:val="24"/>
          <w:lang w:eastAsia="hu-HU"/>
        </w:rPr>
        <w:t xml:space="preserve"> óra</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nyitott az alapvető mozgásformák újszerű és alternatív környezetben történő alkalmazás</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ra, végrehajtására.</w:t>
      </w:r>
    </w:p>
    <w:p w:rsidR="00B66879" w:rsidRPr="00425310" w:rsidRDefault="00B66879" w:rsidP="00425310">
      <w:pPr>
        <w:pBdr>
          <w:top w:val="nil"/>
          <w:left w:val="nil"/>
          <w:bottom w:val="nil"/>
          <w:right w:val="nil"/>
          <w:between w:val="nil"/>
        </w:pBdr>
        <w:spacing w:after="120" w:line="276" w:lineRule="auto"/>
        <w:ind w:left="357"/>
        <w:jc w:val="both"/>
        <w:rPr>
          <w:rFonts w:ascii="Times New Roman" w:eastAsia="Calibri" w:hAnsi="Times New Roman" w:cs="Times New Roman"/>
          <w:sz w:val="24"/>
          <w:szCs w:val="24"/>
          <w:lang w:eastAsia="hu-HU"/>
        </w:rPr>
      </w:pP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ellenőrzött tevékenység keretében mozog a szabad levegőn, egyúttal tudatosan felkészül az időjárás kellemetlen hatásainak elviselésére sportolás közben;</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végzett foglalkozások során nem csupán ügyel környezete tisztaságára és rendjére, hanem erre felhívja társai figyelmét is.</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szabadtéri foglalkozások baleset- és természetv</w:t>
      </w:r>
      <w:r w:rsidR="00425310">
        <w:rPr>
          <w:rFonts w:ascii="Times New Roman" w:eastAsia="Calibri" w:hAnsi="Times New Roman" w:cs="Times New Roman"/>
          <w:sz w:val="24"/>
          <w:szCs w:val="24"/>
          <w:lang w:eastAsia="hu-HU"/>
        </w:rPr>
        <w:t>édelmi szabályainak megismerése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szabadtéri foglalkozások öltöz</w:t>
      </w:r>
      <w:r w:rsidR="00425310">
        <w:rPr>
          <w:rFonts w:ascii="Times New Roman" w:eastAsia="Calibri" w:hAnsi="Times New Roman" w:cs="Times New Roman"/>
          <w:sz w:val="24"/>
          <w:szCs w:val="24"/>
          <w:lang w:eastAsia="hu-HU"/>
        </w:rPr>
        <w:t>ködési szabályainak megismerése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illetve a természetben való közle</w:t>
      </w:r>
      <w:r w:rsidR="00425310">
        <w:rPr>
          <w:rFonts w:ascii="Times New Roman" w:eastAsia="Calibri" w:hAnsi="Times New Roman" w:cs="Times New Roman"/>
          <w:sz w:val="24"/>
          <w:szCs w:val="24"/>
          <w:lang w:eastAsia="hu-HU"/>
        </w:rPr>
        <w:t>kedés szabályainak elsajátítása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népi játékok elsajátítása (fogójátékok, ugróiskolák)</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testnevelési játékok elsajátítása</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Gördülő mozgásformák és téli játékok (roller, kerékpár; hógolyózás, szánkó) megismerése </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akadálypályák leküzdése</w:t>
      </w:r>
    </w:p>
    <w:p w:rsidR="00D76B9C" w:rsidRPr="00425310" w:rsidRDefault="00D76B9C"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Természetben űzhető sportágak megismerése </w:t>
      </w:r>
      <w:r w:rsidR="00425310">
        <w:rPr>
          <w:rFonts w:ascii="Times New Roman" w:eastAsia="Calibri" w:hAnsi="Times New Roman" w:cs="Times New Roman"/>
          <w:sz w:val="24"/>
          <w:szCs w:val="24"/>
          <w:lang w:eastAsia="hu-HU"/>
        </w:rPr>
        <w:t>(túrázás, síelés, korcsolyázás)</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időjárás</w:t>
      </w:r>
      <w:proofErr w:type="gramEnd"/>
      <w:r w:rsidRPr="00425310">
        <w:rPr>
          <w:rFonts w:ascii="Times New Roman" w:eastAsia="Calibri" w:hAnsi="Times New Roman" w:cs="Times New Roman"/>
          <w:sz w:val="24"/>
          <w:szCs w:val="24"/>
          <w:lang w:eastAsia="hu-HU"/>
        </w:rPr>
        <w:t>, öltözködés, szabadtéri foglalkozások, téli játékok</w:t>
      </w:r>
      <w:r w:rsidRPr="00425310">
        <w:rPr>
          <w:rFonts w:ascii="Times New Roman" w:eastAsia="Calibri" w:hAnsi="Times New Roman" w:cs="Times New Roman"/>
          <w:i/>
          <w:sz w:val="24"/>
          <w:szCs w:val="24"/>
          <w:lang w:eastAsia="hu-HU"/>
        </w:rPr>
        <w:t xml:space="preserve">, </w:t>
      </w:r>
      <w:r w:rsidRPr="00425310">
        <w:rPr>
          <w:rFonts w:ascii="Times New Roman" w:eastAsia="Calibri" w:hAnsi="Times New Roman" w:cs="Times New Roman"/>
          <w:sz w:val="24"/>
          <w:szCs w:val="24"/>
          <w:lang w:eastAsia="hu-HU"/>
        </w:rPr>
        <w:t>nyári játékok, síelés, korcsolyázás, túrázás, tájékozódás, közlekedési szabályok, természetvédelem</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mbria" w:hAnsi="Times New Roman" w:cs="Times New Roman"/>
          <w:sz w:val="24"/>
          <w:szCs w:val="24"/>
          <w:lang w:eastAsia="hu-HU"/>
        </w:rPr>
        <w:t xml:space="preserve"> </w:t>
      </w:r>
      <w:r w:rsidRPr="00425310">
        <w:rPr>
          <w:rFonts w:ascii="Times New Roman" w:eastAsia="Calibri" w:hAnsi="Times New Roman" w:cs="Times New Roman"/>
          <w:sz w:val="24"/>
          <w:szCs w:val="24"/>
          <w:lang w:eastAsia="hu-HU"/>
        </w:rPr>
        <w:t>a szabadtéri foglalkozások során a különböző mozgásszervi elvá</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tozással, illetve belgyógyászati betegséggel rendelkező tanulók megismerkednek olyan tes</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nyú megváltozását.</w:t>
      </w:r>
    </w:p>
    <w:p w:rsidR="00D76B9C" w:rsidRPr="00425310" w:rsidRDefault="00D76B9C" w:rsidP="00425310">
      <w:pPr>
        <w:spacing w:before="480" w:after="120" w:line="240"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00425310">
        <w:rPr>
          <w:rFonts w:ascii="Times New Roman" w:eastAsia="Cambria" w:hAnsi="Times New Roman" w:cs="Times New Roman"/>
          <w:b/>
          <w:sz w:val="24"/>
          <w:szCs w:val="24"/>
          <w:lang w:eastAsia="hu-HU"/>
        </w:rPr>
        <w:t>Úszás</w:t>
      </w:r>
    </w:p>
    <w:p w:rsidR="00D76B9C" w:rsidRPr="00425310" w:rsidRDefault="00D76B9C" w:rsidP="00425310">
      <w:pPr>
        <w:spacing w:after="0" w:line="240"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00B66879" w:rsidRPr="00425310">
        <w:rPr>
          <w:rFonts w:ascii="Times New Roman" w:eastAsia="Calibri" w:hAnsi="Times New Roman" w:cs="Times New Roman"/>
          <w:b/>
          <w:sz w:val="24"/>
          <w:szCs w:val="24"/>
          <w:lang w:eastAsia="hu-HU"/>
        </w:rPr>
        <w:t>18</w:t>
      </w:r>
      <w:r w:rsidRPr="00425310">
        <w:rPr>
          <w:rFonts w:ascii="Times New Roman" w:eastAsia="Calibri" w:hAnsi="Times New Roman" w:cs="Times New Roman"/>
          <w:b/>
          <w:sz w:val="24"/>
          <w:szCs w:val="24"/>
          <w:lang w:eastAsia="hu-HU"/>
        </w:rPr>
        <w:t xml:space="preserve"> </w:t>
      </w:r>
      <w:r w:rsidR="00425310">
        <w:rPr>
          <w:rFonts w:ascii="Times New Roman" w:eastAsia="Cambria" w:hAnsi="Times New Roman" w:cs="Times New Roman"/>
          <w:b/>
          <w:sz w:val="24"/>
          <w:szCs w:val="24"/>
          <w:lang w:eastAsia="hu-HU"/>
        </w:rPr>
        <w:t>óra</w:t>
      </w:r>
    </w:p>
    <w:p w:rsidR="00D76B9C" w:rsidRPr="00425310" w:rsidRDefault="00D76B9C" w:rsidP="00425310">
      <w:pPr>
        <w:spacing w:after="0" w:line="240"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*Heti rendszerességgel, egész tanévben, lehetőleg két egymást követő évfolyamon. A megfelelő óraszám eléréséhez az alsó tagozaton lehetséges a tananyag átcsoportosítása. Ebben az esetben az úszás szempontjából egységesen kell kezelni az alsó tagozat ór</w:t>
      </w:r>
      <w:r w:rsidRPr="00425310">
        <w:rPr>
          <w:rFonts w:ascii="Times New Roman" w:eastAsia="Calibri" w:hAnsi="Times New Roman" w:cs="Times New Roman"/>
          <w:b/>
          <w:sz w:val="24"/>
          <w:szCs w:val="24"/>
          <w:lang w:eastAsia="hu-HU"/>
        </w:rPr>
        <w:t>a</w:t>
      </w:r>
      <w:r w:rsidRPr="00425310">
        <w:rPr>
          <w:rFonts w:ascii="Times New Roman" w:eastAsia="Calibri" w:hAnsi="Times New Roman" w:cs="Times New Roman"/>
          <w:b/>
          <w:sz w:val="24"/>
          <w:szCs w:val="24"/>
          <w:lang w:eastAsia="hu-HU"/>
        </w:rPr>
        <w:t>számait.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76B9C" w:rsidRPr="00425310" w:rsidRDefault="00D76B9C"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trike/>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8"/>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az elsajátított egy (vagy több) úszásnemben helyes technikával úszik;</w:t>
      </w:r>
    </w:p>
    <w:p w:rsidR="00D76B9C" w:rsidRPr="00425310" w:rsidRDefault="00D76B9C" w:rsidP="00425310">
      <w:pPr>
        <w:numPr>
          <w:ilvl w:val="0"/>
          <w:numId w:val="8"/>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aktívan vesz részt az uszodában végzett mozgásformák elsajátításában, gyakorlásában.</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öltözői rend és az uszodai magatartás kialakítása</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higiéniai, öltözködési szokások kialakítása</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kitartás, önfegyelem és küzdőképesség fejlesztése</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állóképesség, a monotóniatűrés fejlesztése</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önbizalom és a mások iránti bizalom kialakítása, növelése</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víz tulajdonságainak megismerése, valamint a vízmélységgel kapcsolatos életvédelmi tudnivalók elsajátítása</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vízben végzett játékok, mozgások megszerettetése</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szárazföldön végzett rávezető és célgyakorlatok elsajátítása és helyes végrehajtása</w:t>
      </w:r>
    </w:p>
    <w:p w:rsidR="00D76B9C" w:rsidRPr="00425310" w:rsidRDefault="00D76B9C"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Vízhez szoktató gyakorlatok elsajátítása, gyakorlása</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Vízhez szoktatás időszakában sikerélmény biztosítása</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Lebegések, merülések végrehajtása segítséggel és segítség nélkül</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Siklások elsajátítása hason, háton, deszkával és deszka nélkül / eszközzel és eszköz nélkül</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vízbeugrások (talpas ugrás) karikákba, lebegő tárgyak felett, segítséggel és s</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gítség nélkül</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 választott úszásnem megtanulása és folyamatos gyakorlása</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lábtempójának gyakorlása deszkával és deszka nélkül / eszközzel és eszköz nélkül</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kartempójának gyakorlása</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kar- és lábtempójának, ritmusának összehangolása, gyakorlása</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Vízben végezhető játékok tanulása és végzése</w:t>
      </w:r>
    </w:p>
    <w:p w:rsidR="00D76B9C" w:rsidRPr="00425310" w:rsidRDefault="00D76B9C"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Segédeszközök felhasználásával a tanulási folyamat hatékonyságának növelése</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csúszásveszély</w:t>
      </w:r>
      <w:proofErr w:type="gramEnd"/>
      <w:r w:rsidRPr="00425310">
        <w:rPr>
          <w:rFonts w:ascii="Times New Roman" w:eastAsia="Calibri" w:hAnsi="Times New Roman" w:cs="Times New Roman"/>
          <w:sz w:val="24"/>
          <w:szCs w:val="24"/>
          <w:lang w:eastAsia="hu-HU"/>
        </w:rPr>
        <w:t>, lebegés, merülés, siklás, mélyvíz, levegővétel, vízbe fújás, talpas ugrás, ka</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tempó, lábtempó, hátúszás, gyorsúszás, mellúszás, segítségnyújtás, úszódeszka, súlypontem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 xml:space="preserve">lő bója, </w:t>
      </w:r>
      <w:proofErr w:type="spellStart"/>
      <w:r w:rsidRPr="00425310">
        <w:rPr>
          <w:rFonts w:ascii="Times New Roman" w:eastAsia="Calibri" w:hAnsi="Times New Roman" w:cs="Times New Roman"/>
          <w:sz w:val="24"/>
          <w:szCs w:val="24"/>
          <w:lang w:eastAsia="hu-HU"/>
        </w:rPr>
        <w:t>polifoam</w:t>
      </w:r>
      <w:proofErr w:type="spellEnd"/>
      <w:r w:rsidRPr="00425310">
        <w:rPr>
          <w:rFonts w:ascii="Times New Roman" w:eastAsia="Calibri" w:hAnsi="Times New Roman" w:cs="Times New Roman"/>
          <w:sz w:val="24"/>
          <w:szCs w:val="24"/>
          <w:lang w:eastAsia="hu-HU"/>
        </w:rPr>
        <w:t xml:space="preserve"> rúd.</w:t>
      </w:r>
    </w:p>
    <w:p w:rsidR="00D76B9C" w:rsidRPr="00425310" w:rsidRDefault="00D76B9C"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hát- és gyorsúszás helyes technikájának elsajátításával, a techn</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kacsiszoló és egyéb vízben végzett gyakorlatok segítségével lehetővé válik a tartó- és mozgatószervrendszer izomzatának erősítése, a légzőrendszer fejlesztése, az állóképesség növelése.</w:t>
      </w:r>
    </w:p>
    <w:p w:rsidR="00D76B9C" w:rsidRPr="00425310" w:rsidRDefault="00D76B9C"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Gyógytestnevelés</w:t>
      </w:r>
    </w:p>
    <w:p w:rsidR="00D76B9C" w:rsidRPr="00425310" w:rsidRDefault="00D76B9C" w:rsidP="00425310">
      <w:pPr>
        <w:spacing w:after="120" w:line="276" w:lineRule="auto"/>
        <w:jc w:val="both"/>
        <w:rPr>
          <w:rFonts w:ascii="Times New Roman" w:eastAsia="Cambria" w:hAnsi="Times New Roman" w:cs="Times New Roman"/>
          <w:i/>
          <w:sz w:val="24"/>
          <w:szCs w:val="24"/>
          <w:lang w:eastAsia="hu-HU"/>
        </w:rPr>
      </w:pPr>
      <w:bookmarkStart w:id="0" w:name="_gjdgxs" w:colFirst="0" w:colLast="0"/>
      <w:bookmarkEnd w:id="0"/>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 xml:space="preserve"> A jogszabályokban és a helyi tantervben rögzítettnek megfelelően</w:t>
      </w:r>
      <w:r w:rsidRPr="00425310">
        <w:rPr>
          <w:rFonts w:ascii="Times New Roman" w:eastAsia="Calibri" w:hAnsi="Times New Roman" w:cs="Times New Roman"/>
          <w:sz w:val="24"/>
          <w:szCs w:val="24"/>
          <w:vertAlign w:val="superscript"/>
          <w:lang w:eastAsia="hu-HU"/>
        </w:rPr>
        <w:footnoteReference w:id="1"/>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lastRenderedPageBreak/>
        <w:t>A témakör tanulása hozzájárul ahhoz, hogy a tanuló a nevelési-oktatási szakasz végére:</w:t>
      </w:r>
    </w:p>
    <w:p w:rsidR="00D76B9C" w:rsidRPr="00425310" w:rsidRDefault="00D76B9C" w:rsidP="00425310">
      <w:pPr>
        <w:numPr>
          <w:ilvl w:val="0"/>
          <w:numId w:val="3"/>
        </w:numPr>
        <w:pBdr>
          <w:top w:val="nil"/>
          <w:left w:val="nil"/>
          <w:bottom w:val="nil"/>
          <w:right w:val="nil"/>
          <w:between w:val="nil"/>
        </w:pBdr>
        <w:spacing w:after="0" w:line="276" w:lineRule="auto"/>
        <w:ind w:left="357" w:hanging="357"/>
        <w:jc w:val="both"/>
        <w:rPr>
          <w:rFonts w:ascii="Times New Roman" w:eastAsia="Calibri" w:hAnsi="Times New Roman" w:cs="Times New Roman"/>
          <w:strike/>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76B9C" w:rsidRPr="00425310" w:rsidRDefault="00D76B9C"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76B9C" w:rsidRPr="00425310" w:rsidRDefault="00D76B9C"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ellenőrzött tevékenység keretében mozog a szabad levegőn, egyúttal tudatosan felkészül az időjárás kellemetlen hatásainak elviselésére sportolás közben;</w:t>
      </w:r>
    </w:p>
    <w:p w:rsidR="00D76B9C" w:rsidRPr="00425310" w:rsidRDefault="00D76B9C"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elsajátított egy (vagy több) úszásnemben helyes technikával úszik;</w:t>
      </w:r>
    </w:p>
    <w:p w:rsidR="00D76B9C" w:rsidRPr="00425310" w:rsidRDefault="00D76B9C"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testnevelési és népi játékokban tudatosan, célszerűen alkalmazza az alapvető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formákat;</w:t>
      </w:r>
    </w:p>
    <w:p w:rsidR="00D76B9C" w:rsidRPr="00425310" w:rsidRDefault="00D76B9C"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76B9C" w:rsidRPr="00425310" w:rsidRDefault="00D76B9C" w:rsidP="00425310">
      <w:pPr>
        <w:numPr>
          <w:ilvl w:val="0"/>
          <w:numId w:val="6"/>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76B9C" w:rsidRPr="00425310" w:rsidRDefault="00D76B9C" w:rsidP="00425310">
      <w:pPr>
        <w:numPr>
          <w:ilvl w:val="0"/>
          <w:numId w:val="6"/>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aktívan vesz részt az uszodában végzett mozgásformák elsajátításában, gyakorlásában;</w:t>
      </w:r>
    </w:p>
    <w:p w:rsidR="00D76B9C" w:rsidRPr="00425310" w:rsidRDefault="00D76B9C" w:rsidP="00425310">
      <w:pPr>
        <w:numPr>
          <w:ilvl w:val="0"/>
          <w:numId w:val="6"/>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végzett foglalkozások során nem csupán ügyel környezete tisztaságára és rendjére, hanem erre felhívja társai figyelmét is.</w:t>
      </w:r>
    </w:p>
    <w:p w:rsidR="00D76B9C" w:rsidRPr="00425310" w:rsidRDefault="00D76B9C"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76B9C" w:rsidRPr="00425310" w:rsidRDefault="00D76B9C" w:rsidP="00425310">
      <w:pPr>
        <w:numPr>
          <w:ilvl w:val="0"/>
          <w:numId w:val="5"/>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a helyes testtartás egészségre gyakorolt pozitív hatásait;</w:t>
      </w:r>
    </w:p>
    <w:p w:rsidR="00D76B9C" w:rsidRPr="00425310" w:rsidRDefault="00D76B9C" w:rsidP="00425310">
      <w:pPr>
        <w:numPr>
          <w:ilvl w:val="0"/>
          <w:numId w:val="7"/>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76B9C" w:rsidRPr="00425310" w:rsidRDefault="00D76B9C"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w:t>
      </w:r>
    </w:p>
    <w:p w:rsidR="00D76B9C" w:rsidRPr="00425310" w:rsidRDefault="00D76B9C" w:rsidP="00425310">
      <w:pPr>
        <w:numPr>
          <w:ilvl w:val="0"/>
          <w:numId w:val="7"/>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gyógytestnevelés fejlesztési feladatai megjelennek a különböző témakörökbe ágyazo</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tan, annak szerves részeként. Az ott felsorolt feladatok végrehajtása során, illetve azokon kívül az alábbi fejlesztési feladatokat kell megvalósítani:</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légzéstechnika elsajátítása</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kialakítása</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Egyszerűbb korrekciós gimnasztikai gyakorlatok pontos végrehajtása</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testséma kialakítását szolgáló gyakorlatok pontos végrehajtása segítségadással, majd anélkül</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mozgatószervrendszer izomzatának, mozgékonyságának (hajlékonyságának) fejlesztését szolgáló különböző testgyakorlatok tudatos, pontos végrehajtása</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állóképesség-fejlesztés jelentőségének felismerése, kitartásra nevelés</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Mozgás- és terheléshatárok megismertetése, azok kiterjesztését szolgáló tevékenységek elsajátítása, végrehajtása</w:t>
      </w:r>
    </w:p>
    <w:p w:rsidR="00D76B9C" w:rsidRPr="00425310" w:rsidRDefault="00D76B9C"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egészségi állapot változását pozitívan és negatívan befolyásoló (kontraindikált) mo</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gások megismertetése a különböző testgyakorlatok elsajátításán keresztül</w:t>
      </w:r>
    </w:p>
    <w:p w:rsidR="00D76B9C" w:rsidRPr="00425310" w:rsidRDefault="00D76B9C" w:rsidP="00425310">
      <w:pP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Default="00D76B9C" w:rsidP="00425310">
      <w:pPr>
        <w:pBdr>
          <w:top w:val="nil"/>
          <w:left w:val="nil"/>
          <w:bottom w:val="nil"/>
          <w:right w:val="nil"/>
          <w:between w:val="nil"/>
        </w:pBdr>
        <w:spacing w:after="0" w:line="276" w:lineRule="auto"/>
        <w:jc w:val="both"/>
        <w:rPr>
          <w:rFonts w:ascii="Times New Roman" w:eastAsia="Calibri" w:hAnsi="Times New Roman" w:cs="Times New Roman"/>
          <w:strike/>
          <w:sz w:val="24"/>
          <w:szCs w:val="24"/>
          <w:lang w:eastAsia="hu-HU"/>
        </w:rPr>
      </w:pPr>
      <w:proofErr w:type="gramStart"/>
      <w:r w:rsidRPr="00425310">
        <w:rPr>
          <w:rFonts w:ascii="Times New Roman" w:eastAsia="Calibri" w:hAnsi="Times New Roman" w:cs="Times New Roman"/>
          <w:sz w:val="24"/>
          <w:szCs w:val="24"/>
          <w:lang w:eastAsia="hu-HU"/>
        </w:rPr>
        <w:t>helyes</w:t>
      </w:r>
      <w:proofErr w:type="gramEnd"/>
      <w:r w:rsidRPr="00425310">
        <w:rPr>
          <w:rFonts w:ascii="Times New Roman" w:eastAsia="Calibri" w:hAnsi="Times New Roman" w:cs="Times New Roman"/>
          <w:sz w:val="24"/>
          <w:szCs w:val="24"/>
          <w:lang w:eastAsia="hu-HU"/>
        </w:rPr>
        <w:t xml:space="preserve"> testtartás, testséma</w:t>
      </w:r>
    </w:p>
    <w:p w:rsidR="00425310" w:rsidRDefault="00425310" w:rsidP="00425310">
      <w:pPr>
        <w:pBdr>
          <w:top w:val="nil"/>
          <w:left w:val="nil"/>
          <w:bottom w:val="nil"/>
          <w:right w:val="nil"/>
          <w:between w:val="nil"/>
        </w:pBdr>
        <w:spacing w:after="0" w:line="276" w:lineRule="auto"/>
        <w:jc w:val="both"/>
        <w:rPr>
          <w:rFonts w:ascii="Times New Roman" w:eastAsia="Calibri" w:hAnsi="Times New Roman" w:cs="Times New Roman"/>
          <w:strike/>
          <w:sz w:val="24"/>
          <w:szCs w:val="24"/>
          <w:lang w:eastAsia="hu-HU"/>
        </w:rPr>
      </w:pPr>
    </w:p>
    <w:p w:rsidR="00425310" w:rsidRPr="00425310" w:rsidRDefault="00425310" w:rsidP="00425310">
      <w:pPr>
        <w:pBdr>
          <w:top w:val="nil"/>
          <w:left w:val="nil"/>
          <w:bottom w:val="nil"/>
          <w:right w:val="nil"/>
          <w:between w:val="nil"/>
        </w:pBdr>
        <w:spacing w:after="0" w:line="276" w:lineRule="auto"/>
        <w:jc w:val="both"/>
        <w:rPr>
          <w:rFonts w:ascii="Times New Roman" w:eastAsia="Calibri" w:hAnsi="Times New Roman" w:cs="Times New Roman"/>
          <w:strike/>
          <w:sz w:val="24"/>
          <w:szCs w:val="24"/>
          <w:lang w:eastAsia="hu-HU"/>
        </w:rPr>
      </w:pPr>
    </w:p>
    <w:p w:rsidR="003E2EFD" w:rsidRDefault="003E2EFD" w:rsidP="00425310">
      <w:pPr>
        <w:keepNext/>
        <w:keepLines/>
        <w:spacing w:before="480" w:after="240" w:line="276" w:lineRule="auto"/>
        <w:jc w:val="center"/>
        <w:outlineLvl w:val="1"/>
        <w:rPr>
          <w:rFonts w:ascii="Times New Roman" w:eastAsia="Cambria" w:hAnsi="Times New Roman" w:cs="Times New Roman"/>
          <w:b/>
          <w:sz w:val="28"/>
          <w:szCs w:val="28"/>
          <w:lang w:eastAsia="hu-HU"/>
        </w:rPr>
      </w:pPr>
    </w:p>
    <w:p w:rsidR="00DD1CFE" w:rsidRPr="00425310" w:rsidRDefault="00DD1CFE" w:rsidP="00425310">
      <w:pPr>
        <w:keepNext/>
        <w:keepLines/>
        <w:spacing w:before="480" w:after="240" w:line="276" w:lineRule="auto"/>
        <w:jc w:val="center"/>
        <w:outlineLvl w:val="1"/>
        <w:rPr>
          <w:rFonts w:ascii="Times New Roman" w:eastAsia="Cambria" w:hAnsi="Times New Roman" w:cs="Times New Roman"/>
          <w:b/>
          <w:sz w:val="28"/>
          <w:szCs w:val="28"/>
          <w:lang w:eastAsia="hu-HU"/>
        </w:rPr>
      </w:pPr>
      <w:r w:rsidRPr="00425310">
        <w:rPr>
          <w:rFonts w:ascii="Times New Roman" w:eastAsia="Cambria" w:hAnsi="Times New Roman" w:cs="Times New Roman"/>
          <w:b/>
          <w:sz w:val="28"/>
          <w:szCs w:val="28"/>
          <w:lang w:eastAsia="hu-HU"/>
        </w:rPr>
        <w:t>2. évfolyam</w:t>
      </w:r>
    </w:p>
    <w:p w:rsidR="00DD1CFE" w:rsidRPr="00425310" w:rsidRDefault="00DD1CFE" w:rsidP="00425310">
      <w:pPr>
        <w:pBdr>
          <w:top w:val="nil"/>
          <w:left w:val="nil"/>
          <w:bottom w:val="nil"/>
          <w:right w:val="nil"/>
          <w:between w:val="nil"/>
        </w:pBdr>
        <w:spacing w:before="480" w:after="0" w:line="240" w:lineRule="auto"/>
        <w:jc w:val="both"/>
        <w:rPr>
          <w:rFonts w:ascii="Times New Roman" w:eastAsia="Cambria"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Gimnasztika és rendgyakorlatok – prevenció, relaxáció</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eastAsia="Cambria" w:hAnsi="Times New Roman" w:cs="Times New Roman"/>
          <w:b/>
          <w:sz w:val="24"/>
          <w:szCs w:val="24"/>
          <w:lang w:eastAsia="hu-HU"/>
        </w:rPr>
        <w:t>13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9"/>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 xml:space="preserve">lek, </w:t>
      </w:r>
      <w:proofErr w:type="gramStart"/>
      <w:r w:rsidRPr="00425310">
        <w:rPr>
          <w:rFonts w:ascii="Times New Roman" w:eastAsia="Calibri" w:hAnsi="Times New Roman" w:cs="Times New Roman"/>
          <w:sz w:val="24"/>
          <w:szCs w:val="24"/>
          <w:lang w:eastAsia="hu-HU"/>
        </w:rPr>
        <w:t>közegben között</w:t>
      </w:r>
      <w:proofErr w:type="gramEnd"/>
      <w:r w:rsidRPr="00425310">
        <w:rPr>
          <w:rFonts w:ascii="Times New Roman" w:eastAsia="Calibri" w:hAnsi="Times New Roman" w:cs="Times New Roman"/>
          <w:sz w:val="24"/>
          <w:szCs w:val="24"/>
          <w:lang w:eastAsia="hu-HU"/>
        </w:rPr>
        <w:t xml:space="preserve"> koordináltan hajtja végre;</w:t>
      </w:r>
    </w:p>
    <w:p w:rsidR="00DD1CFE" w:rsidRPr="00425310" w:rsidRDefault="00DD1CFE" w:rsidP="00425310">
      <w:pPr>
        <w:numPr>
          <w:ilvl w:val="0"/>
          <w:numId w:val="9"/>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D1CFE" w:rsidRPr="00425310" w:rsidRDefault="00DD1CFE"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9"/>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a helyes testtartás egészségre gyakorolt pozitív hatásait.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leggyakrabban alkalmazott statikus és dinamikus gimnasztikai elemek elnevezésének, vé</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rehajtásának megismerése</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2-4 ütemű szabad-, társas és kézi szergyakorlatok bemutatás utáni pontos és rendszeres végr</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hajtása</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Alakzatok megismerése (oszlop-, sor-, vonal-, kör- és szétszórt alakzat) és alkalmazó gyako</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lása</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Menet- és futásgyakorlatok különböző alakzatokban, közegben</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Mozgékonyság, hajlékonyság fejlesztése statikus és dinamikus szabad-, társas és kézi sze</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gyakorlatokkal</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biológiailag helyes testtartás és testséma kialakulását elősegítő gyakorlatok elsajátítása, gyakorlása</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mozgatórendszer izomzatának erősítését szolgáló gyakorlatok helyes végrehajtása</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gyakorlatvezetési módszerek megértése, a gyakorlatok tanári utasításoknak megfelelő vé</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rehajtása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menet-</w:t>
      </w:r>
      <w:proofErr w:type="gramEnd"/>
      <w:r w:rsidRPr="00425310">
        <w:rPr>
          <w:rFonts w:ascii="Times New Roman" w:eastAsia="Calibri" w:hAnsi="Times New Roman" w:cs="Times New Roman"/>
          <w:sz w:val="24"/>
          <w:szCs w:val="24"/>
          <w:lang w:eastAsia="hu-HU"/>
        </w:rPr>
        <w:t xml:space="preserve"> és futásgyakorlatok; oszlop-, sor-, kör-, szétszórt alakzat; botgyakorlat, babzsákgyakorlat, labdagyakorlat, karikagyakorlat, ugrókötél-gyakorlat, utasítás, szóban kö</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lés, bemutatás, bemutattatás, statikus gyakorlatelemek elnevezései</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mbria" w:hAnsi="Times New Roman" w:cs="Times New Roman"/>
          <w:sz w:val="24"/>
          <w:szCs w:val="24"/>
          <w:lang w:eastAsia="hu-HU"/>
        </w:rPr>
        <w:t xml:space="preserve"> </w:t>
      </w:r>
      <w:r w:rsidRPr="00425310">
        <w:rPr>
          <w:rFonts w:ascii="Times New Roman" w:eastAsia="Calibri" w:hAnsi="Times New Roman" w:cs="Times New Roman"/>
          <w:sz w:val="24"/>
          <w:szCs w:val="24"/>
          <w:lang w:eastAsia="hu-HU"/>
        </w:rPr>
        <w:t>a gimnasztikai gyakorlatok során a tanulók megismerik és elsajátí</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ják azokat a gyakorlatelemeket, 2-4 ütemű gyakorlatokat, amelyek az elváltozásuk, betegs</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gük pozitív irányú megváltozását elősegítő izmokat erősíti, illetve nyújtja, továbbá hozzáj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rulnak a biológiailag helyes testtartás és a helyes légzéstechnika kialakításához.</w:t>
      </w:r>
    </w:p>
    <w:p w:rsidR="003E2EFD" w:rsidRDefault="003E2EFD" w:rsidP="00425310">
      <w:pPr>
        <w:spacing w:before="480" w:after="0" w:line="276" w:lineRule="auto"/>
        <w:ind w:left="1066" w:hanging="1066"/>
        <w:jc w:val="both"/>
        <w:rPr>
          <w:rFonts w:ascii="Times New Roman" w:eastAsia="Cambria" w:hAnsi="Times New Roman" w:cs="Times New Roman"/>
          <w:b/>
          <w:smallCaps/>
          <w:sz w:val="24"/>
          <w:szCs w:val="24"/>
          <w:lang w:eastAsia="hu-HU"/>
        </w:rPr>
      </w:pP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Kúszások és mászások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eastAsia="Cambria" w:hAnsi="Times New Roman" w:cs="Times New Roman"/>
          <w:b/>
          <w:sz w:val="24"/>
          <w:szCs w:val="24"/>
          <w:lang w:eastAsia="hu-HU"/>
        </w:rPr>
        <w:t>13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lastRenderedPageBreak/>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6"/>
        </w:numP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 xml:space="preserve">ekés </w:t>
      </w:r>
      <w:proofErr w:type="gramStart"/>
      <w:r w:rsidRPr="00425310">
        <w:rPr>
          <w:rFonts w:ascii="Times New Roman" w:eastAsia="Calibri" w:hAnsi="Times New Roman" w:cs="Times New Roman"/>
          <w:sz w:val="24"/>
          <w:szCs w:val="24"/>
          <w:lang w:eastAsia="hu-HU"/>
        </w:rPr>
        <w:t>közegben között</w:t>
      </w:r>
      <w:proofErr w:type="gramEnd"/>
      <w:r w:rsidRPr="00425310">
        <w:rPr>
          <w:rFonts w:ascii="Times New Roman" w:eastAsia="Calibri" w:hAnsi="Times New Roman" w:cs="Times New Roman"/>
          <w:sz w:val="24"/>
          <w:szCs w:val="24"/>
          <w:lang w:eastAsia="hu-HU"/>
        </w:rPr>
        <w:t xml:space="preserve"> koordináltan hajtja végre;</w:t>
      </w:r>
    </w:p>
    <w:p w:rsidR="00DD1CFE" w:rsidRPr="00425310" w:rsidRDefault="00DD1CFE" w:rsidP="00425310">
      <w:pPr>
        <w:numPr>
          <w:ilvl w:val="0"/>
          <w:numId w:val="16"/>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D1CFE" w:rsidRPr="00425310" w:rsidRDefault="00DD1CFE"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mozgásműveltsége szintjénél fogva pontosan hajtja végre a keresztező mozgásokat;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kúszások, mászások alapvető balesetvédelmi szabályainak megismerése</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Kúszások, mászások ellentétes, majd azonos oldali kar-láb használattal előre, hátra, oldalra vagy egyéb meghatározott útvonalon, különböző támasztávolságokkal és mozgássebe</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séggel (pl. lassított vagy szaggatott mozdulatokkal is)</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Utánzó mozgások játékos formában; utánzó fogók</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Testséma, térbeli tájékozódó képesség és szem-kéz-láb koordináció fejlesztése</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Izomerő és mozgáskoordináció fejlesztése</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Kúszó és mászó csapatjátékok</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Sor- és váltóversenyek alkalmazása utánzó kúszó és mászó feladatokkal játékos formában</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Vízszintes felületeken, ferde vagy függőleges tornaszereken való mászások, átmászások k</w:t>
      </w:r>
      <w:r w:rsidRPr="00425310">
        <w:rPr>
          <w:rFonts w:ascii="Times New Roman" w:eastAsia="Calibri" w:hAnsi="Times New Roman" w:cs="Times New Roman"/>
          <w:sz w:val="24"/>
          <w:szCs w:val="24"/>
          <w:lang w:eastAsia="hu-HU"/>
        </w:rPr>
        <w:t>ü</w:t>
      </w:r>
      <w:r w:rsidRPr="00425310">
        <w:rPr>
          <w:rFonts w:ascii="Times New Roman" w:eastAsia="Calibri" w:hAnsi="Times New Roman" w:cs="Times New Roman"/>
          <w:sz w:val="24"/>
          <w:szCs w:val="24"/>
          <w:lang w:eastAsia="hu-HU"/>
        </w:rPr>
        <w:t>lönböző irányokban</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Törzsizom-erősítés az utánzó mozgások játékos felhasználásával</w:t>
      </w:r>
    </w:p>
    <w:p w:rsidR="00DD1CFE" w:rsidRPr="00425310" w:rsidRDefault="00DD1CFE" w:rsidP="00425310">
      <w:p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akadálypályák feladatainak teljesítése</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spacing w:after="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utánzó</w:t>
      </w:r>
      <w:proofErr w:type="gramEnd"/>
      <w:r w:rsidRPr="00425310">
        <w:rPr>
          <w:rFonts w:ascii="Times New Roman" w:eastAsia="Calibri" w:hAnsi="Times New Roman" w:cs="Times New Roman"/>
          <w:sz w:val="24"/>
          <w:szCs w:val="24"/>
          <w:lang w:eastAsia="hu-HU"/>
        </w:rPr>
        <w:t xml:space="preserve"> gyakorlatok, kúszások-mászások kifejezései (pl.: medvejárás, rákjárás,</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pókjárás, fók</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kúszás, katonakúszás), irányváltoztatás, sorverseny, váltóverseny</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p>
    <w:p w:rsidR="00DD1CFE" w:rsidRPr="00425310" w:rsidRDefault="00DD1CFE" w:rsidP="00425310">
      <w:pPr>
        <w:spacing w:after="120" w:line="276" w:lineRule="auto"/>
        <w:jc w:val="both"/>
        <w:rPr>
          <w:rFonts w:ascii="Times New Roman" w:eastAsia="Calibri" w:hAnsi="Times New Roman" w:cs="Times New Roman"/>
          <w:b/>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libri" w:hAnsi="Times New Roman" w:cs="Times New Roman"/>
          <w:sz w:val="24"/>
          <w:szCs w:val="24"/>
          <w:lang w:eastAsia="hu-HU"/>
        </w:rPr>
        <w:t xml:space="preserve"> a kúszás és mászás feladatok a törzsizom erősítését szolgálják az egyszerű statikus utánzó mozgásoktól indulva a dinamikus, összetett kúszások-mászásokig, a korosztály számára megfelelő játékos formában.</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Járások, futások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eastAsia="Cambria" w:hAnsi="Times New Roman" w:cs="Times New Roman"/>
          <w:b/>
          <w:sz w:val="24"/>
          <w:szCs w:val="24"/>
          <w:lang w:eastAsia="hu-HU"/>
        </w:rPr>
        <w:t>20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D1CFE" w:rsidRPr="00425310" w:rsidRDefault="00DD1CFE"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futását összerendezettség, lépésszabályozottság, ritmusosság jellemzi.</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lastRenderedPageBreak/>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egyenes vonalon előre, hátra, oldalra, különböző alakzatokban (pl. cikcakk ala</w:t>
      </w:r>
      <w:r w:rsidRPr="00425310">
        <w:rPr>
          <w:rFonts w:ascii="Times New Roman" w:eastAsia="Calibri" w:hAnsi="Times New Roman" w:cs="Times New Roman"/>
          <w:sz w:val="24"/>
          <w:szCs w:val="24"/>
          <w:lang w:eastAsia="hu-HU"/>
        </w:rPr>
        <w:t>k</w:t>
      </w:r>
      <w:r w:rsidRPr="00425310">
        <w:rPr>
          <w:rFonts w:ascii="Times New Roman" w:eastAsia="Calibri" w:hAnsi="Times New Roman" w:cs="Times New Roman"/>
          <w:sz w:val="24"/>
          <w:szCs w:val="24"/>
          <w:lang w:eastAsia="hu-HU"/>
        </w:rPr>
        <w:t>ban, körben) és fordulatokkal (negyed-, fél-, egészfordulat), egyenletes vagy váltakozó l</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péshosszal, ritmussal, nyújtott és hajlított könyökkel, különböző szimmetrikus kartart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sokkal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mély és magas súlyponti helyzetekben (törpejárás, óriásjárás), valamint egyéb utánzó formákban (pl. tyúklépés, lopakodó járás, pingvinjárás)</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Járások sarkon, talp élén, lábujjhegyen, előre-hátra-oldalra szárazföldön és vízben is</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futásokat előkészítő és rávezető gyakorlatai, versenyformái</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Saroklendítés, térdemelés futás közben karlendítés nélkül és karlendítéssel, szimmetrikus kartartásokkal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Sor- és váltóversenyek párban és csapatban, szemből és hátulról történő váltással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Futások 5-6 m-re elhelyezett 10-20 cm-es akadályok felett</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Állórajt indulások hangjelre, különböző testhelyzetekből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Futások különböző formában egyenesen, irányváltásokkal és íven egyenletes tempóban és ritmussal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Folyamatos futások 4-6 percen keresztül</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járás</w:t>
      </w:r>
      <w:proofErr w:type="gramEnd"/>
      <w:r w:rsidRPr="00425310">
        <w:rPr>
          <w:rFonts w:ascii="Times New Roman" w:eastAsia="Calibri" w:hAnsi="Times New Roman" w:cs="Times New Roman"/>
          <w:sz w:val="24"/>
          <w:szCs w:val="24"/>
          <w:lang w:eastAsia="hu-HU"/>
        </w:rPr>
        <w:t>, utánzó járás, futás, mozgásirány, állórajt, rajtjel, kartartás, lendítés, hajlítás, szabály, sebesség, váltás, lépéshossz, perc, távtartás, térdemeléssel futás, saroklendítéssel futás</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járás-, futásgyakorlatok szakaszos végrehajtásával törekedni kell a tanulók állóképességének fejlesztésére. A tanulók megismerik és alkalmazzák az elváltoz</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suk, illetve betegségük szempontjából adekvát terhelés-pihenés arányt a járás</w:t>
      </w:r>
      <w:r w:rsidR="00425310">
        <w:rPr>
          <w:rFonts w:ascii="Times New Roman" w:eastAsia="Calibri" w:hAnsi="Times New Roman" w:cs="Times New Roman"/>
          <w:sz w:val="24"/>
          <w:szCs w:val="24"/>
          <w:lang w:eastAsia="hu-HU"/>
        </w:rPr>
        <w:t>- és futásgyako</w:t>
      </w:r>
      <w:r w:rsidR="00425310">
        <w:rPr>
          <w:rFonts w:ascii="Times New Roman" w:eastAsia="Calibri" w:hAnsi="Times New Roman" w:cs="Times New Roman"/>
          <w:sz w:val="24"/>
          <w:szCs w:val="24"/>
          <w:lang w:eastAsia="hu-HU"/>
        </w:rPr>
        <w:t>r</w:t>
      </w:r>
      <w:r w:rsidR="00425310">
        <w:rPr>
          <w:rFonts w:ascii="Times New Roman" w:eastAsia="Calibri" w:hAnsi="Times New Roman" w:cs="Times New Roman"/>
          <w:sz w:val="24"/>
          <w:szCs w:val="24"/>
          <w:lang w:eastAsia="hu-HU"/>
        </w:rPr>
        <w:t>latok esetében.</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w:t>
      </w:r>
      <w:r w:rsidRPr="00425310">
        <w:rPr>
          <w:rFonts w:ascii="Times New Roman" w:eastAsia="Cambria" w:hAnsi="Times New Roman" w:cs="Times New Roman"/>
          <w:b/>
          <w:sz w:val="24"/>
          <w:szCs w:val="24"/>
          <w:lang w:eastAsia="hu-HU"/>
        </w:rPr>
        <w:tab/>
        <w:t>Szökdelések, ugrások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13</w:t>
      </w:r>
      <w:r w:rsidRPr="00425310">
        <w:rPr>
          <w:rFonts w:ascii="Times New Roman" w:eastAsia="Cambria" w:hAnsi="Times New Roman" w:cs="Times New Roman"/>
          <w:b/>
          <w:sz w:val="24"/>
          <w:szCs w:val="24"/>
          <w:lang w:eastAsia="hu-HU"/>
        </w:rPr>
        <w:t xml:space="preserve">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D1CFE" w:rsidRPr="00425310" w:rsidRDefault="00DD1CFE" w:rsidP="00425310">
      <w:pPr>
        <w:pBdr>
          <w:top w:val="nil"/>
          <w:left w:val="nil"/>
          <w:bottom w:val="nil"/>
          <w:right w:val="nil"/>
          <w:between w:val="nil"/>
        </w:pBdr>
        <w:spacing w:after="120" w:line="276" w:lineRule="auto"/>
        <w:ind w:left="357"/>
        <w:jc w:val="both"/>
        <w:rPr>
          <w:rFonts w:ascii="Times New Roman" w:eastAsia="Calibri" w:hAnsi="Times New Roman" w:cs="Times New Roman"/>
          <w:b/>
          <w:sz w:val="24"/>
          <w:szCs w:val="24"/>
          <w:lang w:eastAsia="hu-HU"/>
        </w:rPr>
      </w:pPr>
    </w:p>
    <w:p w:rsidR="00DD1CFE" w:rsidRPr="00425310" w:rsidRDefault="00DD1CFE"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sz w:val="24"/>
          <w:szCs w:val="24"/>
          <w:lang w:eastAsia="hu-HU"/>
        </w:rPr>
        <w:t>a különböző ugrásmódok alaptechnikáit és előkészítő mozgásformáit a vezető műveletek ismeretében tudatosan és koordináltan hajtja végre.</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ugrásokat előkészítő és rávezető gyakorlatai, versenyformái</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Helyben szökdelések páros zárt lábbal és különböző terpeszekben tapsra, zenére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Szökdelések két lábon előre-hátra-oldalra, ugrások kisebb, 10-20 cm-es magasságú felül</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tekre fel és le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Sasszé, oldalazó és indiánszökdelés alaptechnikájának elsajátítása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Ugrások, szökdelések páros és egy lábon egyenlő és változó távolságra elhelyezett célt</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rületekbe, sportlétrába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Elugrások egy lábról maximum 5 m nekifutásból ülésbe, guggolásba é</w:t>
      </w:r>
      <w:r w:rsidR="005844B9">
        <w:rPr>
          <w:rFonts w:ascii="Times New Roman" w:eastAsia="Calibri" w:hAnsi="Times New Roman" w:cs="Times New Roman"/>
          <w:sz w:val="24"/>
          <w:szCs w:val="24"/>
          <w:lang w:eastAsia="hu-HU"/>
        </w:rPr>
        <w:t>rkezéssel 30-40 cm-es szivacsra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Elugrások egy lábról maximum 5 m nekifutásból, guggolásba érkezéssel homokba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Páros lábról felugrások céltárgyak érintésével</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felugrás</w:t>
      </w:r>
      <w:proofErr w:type="gramEnd"/>
      <w:r w:rsidRPr="00425310">
        <w:rPr>
          <w:rFonts w:ascii="Times New Roman" w:eastAsia="Calibri" w:hAnsi="Times New Roman" w:cs="Times New Roman"/>
          <w:sz w:val="24"/>
          <w:szCs w:val="24"/>
          <w:lang w:eastAsia="hu-HU"/>
        </w:rPr>
        <w:t>, elugrás, indiánszökdelés, sasszé, galopp, oldalazó szökdelés, méter, elugrási hely, leérkező hely, ritmus</w:t>
      </w:r>
    </w:p>
    <w:p w:rsidR="00DD1CFE" w:rsidRPr="00425310" w:rsidRDefault="00DD1CFE" w:rsidP="00425310">
      <w:pPr>
        <w:pBdr>
          <w:top w:val="nil"/>
          <w:left w:val="nil"/>
          <w:bottom w:val="nil"/>
          <w:right w:val="nil"/>
          <w:between w:val="nil"/>
        </w:pBd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az ugrások, szökdelések a belgyógyászati betegségek esetén diff</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renciált, egyénre szabott módon elősegítik a keringési rendszer és a mozgásműveltség fejles</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tését.</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mallCaps/>
          <w:sz w:val="24"/>
          <w:szCs w:val="24"/>
          <w:lang w:eastAsia="hu-HU"/>
        </w:rPr>
        <w:tab/>
      </w:r>
      <w:r w:rsidRPr="00425310">
        <w:rPr>
          <w:rFonts w:ascii="Times New Roman" w:eastAsia="Cambria" w:hAnsi="Times New Roman" w:cs="Times New Roman"/>
          <w:b/>
          <w:sz w:val="24"/>
          <w:szCs w:val="24"/>
          <w:lang w:eastAsia="hu-HU"/>
        </w:rPr>
        <w:t>Dobások, ütések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eastAsia="Cambria" w:hAnsi="Times New Roman" w:cs="Times New Roman"/>
          <w:b/>
          <w:sz w:val="24"/>
          <w:szCs w:val="24"/>
          <w:lang w:eastAsia="hu-HU"/>
        </w:rPr>
        <w:t>10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D1CFE" w:rsidRPr="00425310" w:rsidRDefault="00DD1CFE" w:rsidP="00425310">
      <w:pPr>
        <w:spacing w:after="0" w:line="276" w:lineRule="auto"/>
        <w:ind w:left="66"/>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dobásmódok alaptechnikáit és előkészítő mozgásformáit a vezető műveletek ismeretében tudatosan és koordináltan hajtja végre.</w:t>
      </w:r>
    </w:p>
    <w:p w:rsidR="00DD1CFE" w:rsidRPr="00425310" w:rsidRDefault="00DD1CFE" w:rsidP="003E2EFD">
      <w:pPr>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Kölyökatlétika dobásokat előkészítő és rávezető gyakorlatai, versenyformái</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Könnyű labda fogása két kézzel, egyszerű karmozgások kézben a labdával, helyben és haladás közben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feldobása és elkapása helyben és járás közben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Alsó dobás két kézzel társhoz</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gurítása társnak fekvésben, ülésben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Kétkezes mellső lökés, </w:t>
      </w:r>
      <w:proofErr w:type="gramStart"/>
      <w:r w:rsidRPr="00425310">
        <w:rPr>
          <w:rFonts w:ascii="Times New Roman" w:eastAsia="Calibri" w:hAnsi="Times New Roman" w:cs="Times New Roman"/>
          <w:sz w:val="24"/>
          <w:szCs w:val="24"/>
          <w:lang w:eastAsia="hu-HU"/>
        </w:rPr>
        <w:t>hajítás ülésben</w:t>
      </w:r>
      <w:proofErr w:type="gramEnd"/>
      <w:r w:rsidRPr="00425310">
        <w:rPr>
          <w:rFonts w:ascii="Times New Roman" w:eastAsia="Calibri" w:hAnsi="Times New Roman" w:cs="Times New Roman"/>
          <w:sz w:val="24"/>
          <w:szCs w:val="24"/>
          <w:lang w:eastAsia="hu-HU"/>
        </w:rPr>
        <w:t>, térdelésben és állásban társhoz vagy célra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Könnyű labda gurítása, terelése </w:t>
      </w:r>
      <w:proofErr w:type="spellStart"/>
      <w:r w:rsidRPr="00425310">
        <w:rPr>
          <w:rFonts w:ascii="Times New Roman" w:eastAsia="Calibri" w:hAnsi="Times New Roman" w:cs="Times New Roman"/>
          <w:sz w:val="24"/>
          <w:szCs w:val="24"/>
          <w:lang w:eastAsia="hu-HU"/>
        </w:rPr>
        <w:t>floorball-</w:t>
      </w:r>
      <w:proofErr w:type="spellEnd"/>
      <w:r w:rsidRPr="00425310">
        <w:rPr>
          <w:rFonts w:ascii="Times New Roman" w:eastAsia="Calibri" w:hAnsi="Times New Roman" w:cs="Times New Roman"/>
          <w:sz w:val="24"/>
          <w:szCs w:val="24"/>
          <w:lang w:eastAsia="hu-HU"/>
        </w:rPr>
        <w:t>, teniszütő, tornabot vagy egyéb eszköz (pl. ké</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ben lévő labda) segítségével társhoz vagy célfelületre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 dobása, gurítása és elkapása társsal vagy csoportban, helyben és mozgás közben</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dobás</w:t>
      </w:r>
      <w:proofErr w:type="gramEnd"/>
      <w:r w:rsidRPr="00425310">
        <w:rPr>
          <w:rFonts w:ascii="Times New Roman" w:eastAsia="Calibri" w:hAnsi="Times New Roman" w:cs="Times New Roman"/>
          <w:sz w:val="24"/>
          <w:szCs w:val="24"/>
          <w:lang w:eastAsia="hu-HU"/>
        </w:rPr>
        <w:t>, gurítás, lökés, hajítás, terelés, ütés, célfelület, dobásirány, ütőfogás, tenyeres oldal, fonák oldal</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tanulók elváltozása, illetve betegsége szempontjából adekvát d</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bások, ütések elsajátítása révén lehetővé válik a motoros képességek fejlesztése, a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műveltség kialakítása, a különböző ütő</w:t>
      </w:r>
      <w:r w:rsidR="005844B9">
        <w:rPr>
          <w:rFonts w:ascii="Times New Roman" w:eastAsia="Calibri" w:hAnsi="Times New Roman" w:cs="Times New Roman"/>
          <w:sz w:val="24"/>
          <w:szCs w:val="24"/>
          <w:lang w:eastAsia="hu-HU"/>
        </w:rPr>
        <w:t>s sportok adaptált alkalmazása.</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Támasz-, függés- és egyensúlygyakorlatok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 xml:space="preserve"> </w:t>
      </w:r>
      <w:r w:rsidRPr="00425310">
        <w:rPr>
          <w:rFonts w:ascii="Times New Roman" w:eastAsia="Calibri" w:hAnsi="Times New Roman" w:cs="Times New Roman"/>
          <w:b/>
          <w:sz w:val="24"/>
          <w:szCs w:val="24"/>
          <w:lang w:eastAsia="hu-HU"/>
        </w:rPr>
        <w:t>18</w:t>
      </w:r>
      <w:r w:rsidRPr="00425310">
        <w:rPr>
          <w:rFonts w:ascii="Times New Roman" w:eastAsia="Calibri" w:hAnsi="Times New Roman" w:cs="Times New Roman"/>
          <w:sz w:val="24"/>
          <w:szCs w:val="24"/>
          <w:lang w:eastAsia="hu-HU"/>
        </w:rPr>
        <w:t xml:space="preserve"> </w:t>
      </w:r>
      <w:r w:rsidRPr="00425310">
        <w:rPr>
          <w:rFonts w:ascii="Times New Roman" w:eastAsia="Cambria" w:hAnsi="Times New Roman" w:cs="Times New Roman"/>
          <w:b/>
          <w:sz w:val="24"/>
          <w:szCs w:val="24"/>
          <w:lang w:eastAsia="hu-HU"/>
        </w:rPr>
        <w:t>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ind w:left="357" w:hanging="357"/>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funkcionális hely- és helyzetváltoztató mozgásformáinak kombinációit változó feltételek között koordináltan hajtja végre.</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támasz- és függésgyakorlatok végrehajtásában a testtömegéhez igazodó erő- és egyens</w:t>
      </w:r>
      <w:r w:rsidRPr="00425310">
        <w:rPr>
          <w:rFonts w:ascii="Times New Roman" w:eastAsia="Calibri" w:hAnsi="Times New Roman" w:cs="Times New Roman"/>
          <w:sz w:val="24"/>
          <w:szCs w:val="24"/>
          <w:lang w:eastAsia="hu-HU"/>
        </w:rPr>
        <w:t>ú</w:t>
      </w:r>
      <w:r w:rsidRPr="00425310">
        <w:rPr>
          <w:rFonts w:ascii="Times New Roman" w:eastAsia="Calibri" w:hAnsi="Times New Roman" w:cs="Times New Roman"/>
          <w:sz w:val="24"/>
          <w:szCs w:val="24"/>
          <w:lang w:eastAsia="hu-HU"/>
        </w:rPr>
        <w:t>lyozási képességgel rendelkezik.</w:t>
      </w:r>
    </w:p>
    <w:p w:rsidR="00DD1CFE" w:rsidRPr="00425310" w:rsidRDefault="00DD1CFE" w:rsidP="00425310">
      <w:pPr>
        <w:spacing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tér-, izom- és egyensúlyérzék fejlesztése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testtartás tudatosítása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ritmus és mozgás összhangjának megteremtése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talajgyakorlati elemek elsajátítása és esztétikus bemutatása (gurulóátfordulás előre, hátra, tarkóállás, bátorugrás, mérlegállás, kézállást előkészítő gyakorlatok)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támaszugrások és rávezető gyakorlataik elsajátítása, végrehajtása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Akadálypályák leküzdése magasságokhoz, mélységekhez alkalmazkodó mozgáscselekv</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sekkel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Függésben alaplendület</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Mászókulcsolás megtanulása, mászási kísérletek (rúdon, kötélen)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Statikus támaszgyakorlatok gyakorlása mellső, oldalsó és hátsó támaszban különböző testrészek használatával, különböző kar- és lábtartásokkal kivitelezett egyensúlyi helyz</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tekben, valamint egyéb utánzó támaszgyakorlat végrehajtása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Dinamikus támaszgyakorlatok különböző irányokba haladással, fel- és lelépéssel, állandó támasztávolságokkal, egyenletes sebességgel, ritmussal, egyénileg, párokban vagy cs</w:t>
      </w:r>
      <w:r w:rsidRPr="00425310">
        <w:rPr>
          <w:rFonts w:ascii="Times New Roman" w:eastAsia="Calibri" w:hAnsi="Times New Roman" w:cs="Times New Roman"/>
          <w:sz w:val="24"/>
          <w:szCs w:val="24"/>
          <w:lang w:eastAsia="hu-HU"/>
        </w:rPr>
        <w:t>o</w:t>
      </w:r>
      <w:r w:rsidRPr="00425310">
        <w:rPr>
          <w:rFonts w:ascii="Times New Roman" w:eastAsia="Calibri" w:hAnsi="Times New Roman" w:cs="Times New Roman"/>
          <w:sz w:val="24"/>
          <w:szCs w:val="24"/>
          <w:lang w:eastAsia="hu-HU"/>
        </w:rPr>
        <w:t>portban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Statikus mellső, hátsó és oldalsó függőállások, majd függések különböző fogásmódokkal, láb- és kartartásokkal; utánzó függőállások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Dinamikus függőállások, függések haladással oldalra, fel/le, fordulattal, állandó fogást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volságokkal, egyenletes sebességgel, ritmussal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statikus és dinamikus egyensúlyozási gyakorlatok végrehajtása</w:t>
      </w:r>
    </w:p>
    <w:p w:rsidR="00DD1CFE" w:rsidRPr="00425310" w:rsidRDefault="00DD1CFE" w:rsidP="00425310">
      <w:pPr>
        <w:pBdr>
          <w:top w:val="nil"/>
          <w:left w:val="nil"/>
          <w:bottom w:val="nil"/>
          <w:right w:val="nil"/>
          <w:between w:val="nil"/>
        </w:pBdr>
        <w:spacing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egyensúly</w:t>
      </w:r>
      <w:proofErr w:type="gramEnd"/>
      <w:r w:rsidRPr="00425310">
        <w:rPr>
          <w:rFonts w:ascii="Times New Roman" w:eastAsia="Calibri" w:hAnsi="Times New Roman" w:cs="Times New Roman"/>
          <w:sz w:val="24"/>
          <w:szCs w:val="24"/>
          <w:lang w:eastAsia="hu-HU"/>
        </w:rPr>
        <w:t>, támasz, függés, függőállás, gurulás, gurulóátfordulás, mérlegállás, tarkóállás, „cs</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kórugdalózás”, mászás, mászókulcsolás, vándormászás, bátorugrás, pókjárás, rákjárás, fókaj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rás, medvejárás, sántaróka-járás, nyúlugrás, térdelés, felguggolás, alaplendület, madárfogás</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a betegségek és az elváltozások szempontjából kontraindikált</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gy</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korlatok nélkül</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b/>
          <w:sz w:val="24"/>
          <w:szCs w:val="24"/>
          <w:lang w:eastAsia="hu-HU"/>
        </w:rPr>
        <w:t xml:space="preserve"> </w:t>
      </w:r>
      <w:r w:rsidRPr="00425310">
        <w:rPr>
          <w:rFonts w:ascii="Times New Roman" w:eastAsia="Calibri" w:hAnsi="Times New Roman" w:cs="Times New Roman"/>
          <w:sz w:val="24"/>
          <w:szCs w:val="24"/>
          <w:lang w:eastAsia="hu-HU"/>
        </w:rPr>
        <w:t>támasz-, függés- és egyensúlyozási gyakorlatok alkalmazásával a törzsizo</w:t>
      </w:r>
      <w:r w:rsidRPr="00425310">
        <w:rPr>
          <w:rFonts w:ascii="Times New Roman" w:eastAsia="Calibri" w:hAnsi="Times New Roman" w:cs="Times New Roman"/>
          <w:sz w:val="24"/>
          <w:szCs w:val="24"/>
          <w:lang w:eastAsia="hu-HU"/>
        </w:rPr>
        <w:t>m</w:t>
      </w:r>
      <w:r w:rsidRPr="00425310">
        <w:rPr>
          <w:rFonts w:ascii="Times New Roman" w:eastAsia="Calibri" w:hAnsi="Times New Roman" w:cs="Times New Roman"/>
          <w:sz w:val="24"/>
          <w:szCs w:val="24"/>
          <w:lang w:eastAsia="hu-HU"/>
        </w:rPr>
        <w:t>zat fejlesztése révén pozitív változások érhetők el az egészségi állapotban.</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mallCaps/>
          <w:sz w:val="24"/>
          <w:szCs w:val="24"/>
          <w:lang w:eastAsia="hu-HU"/>
        </w:rPr>
        <w:tab/>
      </w:r>
      <w:r w:rsidRPr="00425310">
        <w:rPr>
          <w:rFonts w:ascii="Times New Roman" w:eastAsia="Cambria" w:hAnsi="Times New Roman" w:cs="Times New Roman"/>
          <w:b/>
          <w:sz w:val="24"/>
          <w:szCs w:val="24"/>
          <w:lang w:eastAsia="hu-HU"/>
        </w:rPr>
        <w:t>Labdás gyakorlatok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mbria" w:hAnsi="Times New Roman" w:cs="Times New Roman"/>
          <w:b/>
          <w:sz w:val="24"/>
          <w:szCs w:val="24"/>
          <w:lang w:eastAsia="hu-HU"/>
        </w:rPr>
        <w:t xml:space="preserve"> 13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 közben az egyszerű alaptaktikai elemek tudatos alkalmazására törekszik, játék- és együttműködési készsége megmutatkozik;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célszerűen alkalmaz sportági jellegű mozgásformákat sportjáték-előkészítő kisjátékokban;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labdás ügyességi szintje lehetővé teszi az egyszerű taktikai helyzetekre épülő folyamatos, célszerű játéktevékenységet.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labdás tevékenységek balesetmegelőzési szabályainak tudatosítása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Kézzel és lábbal, helyben és haladással történő labdavezetési módok alaptechnikáinak elsajátítása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méretű és tömegű labdákkal labdavezetési, gurítási, dobási, rúgási és elkap</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si feladatok a távolság variálásával, helyben, önállóan, majd társak bevonásával különb</w:t>
      </w:r>
      <w:r w:rsidRPr="00425310">
        <w:rPr>
          <w:rFonts w:ascii="Times New Roman" w:eastAsia="Calibri" w:hAnsi="Times New Roman" w:cs="Times New Roman"/>
          <w:sz w:val="24"/>
          <w:szCs w:val="24"/>
          <w:lang w:eastAsia="hu-HU"/>
        </w:rPr>
        <w:t>ö</w:t>
      </w:r>
      <w:r w:rsidRPr="00425310">
        <w:rPr>
          <w:rFonts w:ascii="Times New Roman" w:eastAsia="Calibri" w:hAnsi="Times New Roman" w:cs="Times New Roman"/>
          <w:sz w:val="24"/>
          <w:szCs w:val="24"/>
          <w:lang w:eastAsia="hu-HU"/>
        </w:rPr>
        <w:t>ző testhelyzetekben és különböző irányokba történő mozgással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Labdagörgetések gyakorlása kézzel, lábbal, egyenes vonalon előre, oldalra, hátra, körbe vagy változó irányokba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 xml:space="preserve">Magasan (fej fölött) érkező labda két-, majd egykezes talajra pattintott átvétele (Manó </w:t>
      </w:r>
      <w:proofErr w:type="spellStart"/>
      <w:r w:rsidRPr="00425310">
        <w:rPr>
          <w:rFonts w:ascii="Times New Roman" w:eastAsia="Calibri" w:hAnsi="Times New Roman" w:cs="Times New Roman"/>
          <w:sz w:val="24"/>
          <w:szCs w:val="24"/>
          <w:lang w:eastAsia="hu-HU"/>
        </w:rPr>
        <w:t>röpi</w:t>
      </w:r>
      <w:proofErr w:type="spellEnd"/>
      <w:r w:rsidRPr="00425310">
        <w:rPr>
          <w:rFonts w:ascii="Times New Roman" w:eastAsia="Calibri" w:hAnsi="Times New Roman" w:cs="Times New Roman"/>
          <w:sz w:val="24"/>
          <w:szCs w:val="24"/>
          <w:lang w:eastAsia="hu-HU"/>
        </w:rPr>
        <w:t xml:space="preserve"> alapok)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Ismerkedés a kézzel (kosárérintés, alkarérintés), lábbal (dekázás) és fejjel történő pattintó érintések alaptechnikájával, az érintőfelületek tudatosítása könnyített szerekkel (pl. luf</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val)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labdaérzék-fejlesztő, pontosságot, a hibaszázalék csökkenését előtérbe helyező páros, csoportos versengések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labdás alaptechnikák vezető műveleteinek tudatosítása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mellső</w:t>
      </w:r>
      <w:proofErr w:type="gramEnd"/>
      <w:r w:rsidRPr="00425310">
        <w:rPr>
          <w:rFonts w:ascii="Times New Roman" w:eastAsia="Calibri" w:hAnsi="Times New Roman" w:cs="Times New Roman"/>
          <w:sz w:val="24"/>
          <w:szCs w:val="24"/>
          <w:lang w:eastAsia="hu-HU"/>
        </w:rPr>
        <w:t xml:space="preserve"> átadás, felső átadás, alsó átadás, egy- és kétkezes átadás, labdavezetés, labdaelkapás, labdakezelés, labdaív, pattintó érintés, gurítás, bekísérés, görgetés</w:t>
      </w:r>
    </w:p>
    <w:p w:rsidR="00DD1CFE" w:rsidRPr="00425310" w:rsidRDefault="00DD1CFE" w:rsidP="00425310">
      <w:pPr>
        <w:pBdr>
          <w:top w:val="nil"/>
          <w:left w:val="nil"/>
          <w:bottom w:val="nil"/>
          <w:right w:val="nil"/>
          <w:between w:val="nil"/>
        </w:pBd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labdás feladatok adaptált alkalmazásával a különböző elváltoz</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sok, betegségek javulása elősegíthető az izomzat, motoros képesség fejlesztésével. Azon la</w:t>
      </w:r>
      <w:r w:rsidRPr="00425310">
        <w:rPr>
          <w:rFonts w:ascii="Times New Roman" w:eastAsia="Calibri" w:hAnsi="Times New Roman" w:cs="Times New Roman"/>
          <w:sz w:val="24"/>
          <w:szCs w:val="24"/>
          <w:lang w:eastAsia="hu-HU"/>
        </w:rPr>
        <w:t>b</w:t>
      </w:r>
      <w:r w:rsidRPr="00425310">
        <w:rPr>
          <w:rFonts w:ascii="Times New Roman" w:eastAsia="Calibri" w:hAnsi="Times New Roman" w:cs="Times New Roman"/>
          <w:sz w:val="24"/>
          <w:szCs w:val="24"/>
          <w:lang w:eastAsia="hu-HU"/>
        </w:rPr>
        <w:t>dás testnevelési és sportjátékok megismerése, elsajátítása ajánlott, amelyeket a tanuló a bete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ségtől, illetve az elváltozás</w:t>
      </w:r>
      <w:r w:rsidR="005844B9">
        <w:rPr>
          <w:rFonts w:ascii="Times New Roman" w:eastAsia="Calibri" w:hAnsi="Times New Roman" w:cs="Times New Roman"/>
          <w:sz w:val="24"/>
          <w:szCs w:val="24"/>
          <w:lang w:eastAsia="hu-HU"/>
        </w:rPr>
        <w:t>tól függetlenül is gyakorolhat.</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w:t>
      </w:r>
      <w:r w:rsidRPr="00425310">
        <w:rPr>
          <w:rFonts w:ascii="Times New Roman" w:eastAsia="Cambria" w:hAnsi="Times New Roman" w:cs="Times New Roman"/>
          <w:b/>
          <w:sz w:val="24"/>
          <w:szCs w:val="24"/>
          <w:lang w:eastAsia="hu-HU"/>
        </w:rPr>
        <w:tab/>
        <w:t>Testnevelési és népi játékok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hAnsi="Times New Roman" w:cs="Times New Roman"/>
          <w:sz w:val="24"/>
          <w:szCs w:val="24"/>
        </w:rPr>
        <w:t>16</w:t>
      </w:r>
      <w:r w:rsidRPr="00425310">
        <w:rPr>
          <w:rFonts w:ascii="Times New Roman" w:eastAsia="Cambria" w:hAnsi="Times New Roman" w:cs="Times New Roman"/>
          <w:b/>
          <w:sz w:val="24"/>
          <w:szCs w:val="24"/>
          <w:lang w:eastAsia="hu-HU"/>
        </w:rPr>
        <w:t xml:space="preserve">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testnevelési és népi játékokban tudatosan, célszerűen alkalmazza az alapvető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formákat;</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 közben az egyszerű alaptaktikai elemek tudatos alkalmazására törekszik, játék- és együttműködési készsége megmutatkozik;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célszerűen alkalmaz sportági jellegű mozgásformákat sportjáték-előkészítő kisjátékokban;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labdás ügyességi szintje lehetővé teszi az egyszerű taktikai helyzetekre épülő folyamatos, célszerű játéktevékenységet.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különböző testnevelési játékok balesetmegelőzési szabályainak tudatosítása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fogó- és futójátékok által a teljes játékteret felölelő mozgásútvonalak kialakít</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sa, a játéktér határainak érzékelése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elsősorban statikus akadályokat felhasználó fogó- és futójátékokban az irányváltozt</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tások, mély súlyponti helyzetben történő elindulások-megállások, cselezések ütközés né</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küli megvalósítása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sportjátékokat előkészítő testnevelési játékokban a támadó és védő szerepekhez tartozó ismeretek elsajátítása, feladatainak gyakorlása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A népi játékokon keresztül a közösségi élmény megtapasztalása, a nemi szerepek gyako</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lása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végtagok helyzetének, az izmok feszültségi állapotának, valamint az egész test érzék</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lését, az egyensúlyozó képességet fejlesztő szoborjátékok, utánzó játékok, egyéb népi j</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tékok, valamint változatos akadálypályák teljesítését igénylő páros és csoportos játékok gyakorlása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Statikus célfelületek eltalálására törekvő – különböző dobásformákra, rúgásokra, ütésekre épülő, változatos tömegű és méretű eszközöket felhasználó – célzó játékok rendszeres a</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kalmazása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kooperativitás, a közös célirányos együttműködés erősítése páros és csoportos játékok (pl. váltó- és sorversenyek) által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labdával és egyéb eszközökkel történő manipulatív mozgásformák játékos formájú gy</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koroltatása egyénileg, párban és csoportokban, törekedve a mozgásvégrehajtás hibaszáz</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lékának csökkentésére időkényszer nélkül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mozgatórendszer izomzatának erősítése, kúszásokat, mászásokat, statikus helyzeteket tartalmazó váltó- és sorversenyekkel, futó- és fogójátékokkal</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Néptánc – szabadon választható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tánc verbális és nem verbális (gesztus) rendszerének elsajátítása, valamint a csoport tagjaival való érintkezés szabályainak gyakorlása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Az alakzatváltással, illetve párban megvalósuló népi játékokkal a test </w:t>
      </w:r>
      <w:proofErr w:type="spellStart"/>
      <w:r w:rsidRPr="00425310">
        <w:rPr>
          <w:rFonts w:ascii="Times New Roman" w:eastAsia="Calibri" w:hAnsi="Times New Roman" w:cs="Times New Roman"/>
          <w:sz w:val="24"/>
          <w:szCs w:val="24"/>
          <w:lang w:eastAsia="hu-HU"/>
        </w:rPr>
        <w:t>oldaliságára</w:t>
      </w:r>
      <w:proofErr w:type="spellEnd"/>
      <w:r w:rsidRPr="00425310">
        <w:rPr>
          <w:rFonts w:ascii="Times New Roman" w:eastAsia="Calibri" w:hAnsi="Times New Roman" w:cs="Times New Roman"/>
          <w:sz w:val="24"/>
          <w:szCs w:val="24"/>
          <w:lang w:eastAsia="hu-HU"/>
        </w:rPr>
        <w:t>, val</w:t>
      </w:r>
      <w:r w:rsidRPr="00425310">
        <w:rPr>
          <w:rFonts w:ascii="Times New Roman" w:eastAsia="Calibri" w:hAnsi="Times New Roman" w:cs="Times New Roman"/>
          <w:sz w:val="24"/>
          <w:szCs w:val="24"/>
          <w:lang w:eastAsia="hu-HU"/>
        </w:rPr>
        <w:t>a</w:t>
      </w:r>
      <w:r w:rsidRPr="00425310">
        <w:rPr>
          <w:rFonts w:ascii="Times New Roman" w:eastAsia="Calibri" w:hAnsi="Times New Roman" w:cs="Times New Roman"/>
          <w:sz w:val="24"/>
          <w:szCs w:val="24"/>
          <w:lang w:eastAsia="hu-HU"/>
        </w:rPr>
        <w:t>mint az alaklátásra vonatkozó ismeretek tudatosítása, a téri tájékozódó képesség fejleszt</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énekléssel kísért játékok gyakorlása által a ritmustartás és ritmusérzékelés képesség</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nek fejlesztése</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szabályjátékok</w:t>
      </w:r>
      <w:proofErr w:type="gramEnd"/>
      <w:r w:rsidRPr="00425310">
        <w:rPr>
          <w:rFonts w:ascii="Times New Roman" w:eastAsia="Calibri" w:hAnsi="Times New Roman" w:cs="Times New Roman"/>
          <w:sz w:val="24"/>
          <w:szCs w:val="24"/>
          <w:lang w:eastAsia="hu-HU"/>
        </w:rPr>
        <w:t>, népi és körjátékok, utánzó játékok, fogójátékok statikus és dinamikus akad</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lyokkal, ugróiskola, sorverseny, váltóverseny.</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a tanuló </w:t>
      </w:r>
      <w:r w:rsidRPr="00425310">
        <w:rPr>
          <w:rFonts w:ascii="Times New Roman" w:eastAsia="Calibri" w:hAnsi="Times New Roman" w:cs="Times New Roman"/>
          <w:sz w:val="24"/>
          <w:szCs w:val="24"/>
          <w:lang w:eastAsia="hu-HU"/>
        </w:rPr>
        <w:t>megismeri azokat a testnevelési és népi játékokat, am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Témakör:</w:t>
      </w:r>
      <w:r w:rsidRPr="00425310">
        <w:rPr>
          <w:rFonts w:ascii="Times New Roman" w:eastAsia="Cambria" w:hAnsi="Times New Roman" w:cs="Times New Roman"/>
          <w:b/>
          <w:sz w:val="24"/>
          <w:szCs w:val="24"/>
          <w:lang w:eastAsia="hu-HU"/>
        </w:rPr>
        <w:t xml:space="preserve"> Küzdőfeladatok és -játékok</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Javasolt óraszám: 20</w:t>
      </w:r>
      <w:r w:rsidRPr="00425310">
        <w:rPr>
          <w:rFonts w:ascii="Times New Roman" w:eastAsia="Cambria" w:hAnsi="Times New Roman" w:cs="Times New Roman"/>
          <w:b/>
          <w:sz w:val="24"/>
          <w:szCs w:val="24"/>
          <w:lang w:eastAsia="hu-HU"/>
        </w:rPr>
        <w:t xml:space="preserve">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és képes megnevezni a küzdőfeladatok, esések, tompítások játék- és baleset-megelőzési szabályait;</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vállalja a társakkal szembeni fizikai kontaktust, sportszerű test-tes</w:t>
      </w:r>
      <w:r w:rsidR="005844B9">
        <w:rPr>
          <w:rFonts w:ascii="Times New Roman" w:eastAsia="Calibri" w:hAnsi="Times New Roman" w:cs="Times New Roman"/>
          <w:sz w:val="24"/>
          <w:szCs w:val="24"/>
          <w:lang w:eastAsia="hu-HU"/>
        </w:rPr>
        <w:t>t elleni küzdelmet val</w:t>
      </w:r>
      <w:r w:rsidR="005844B9">
        <w:rPr>
          <w:rFonts w:ascii="Times New Roman" w:eastAsia="Calibri" w:hAnsi="Times New Roman" w:cs="Times New Roman"/>
          <w:sz w:val="24"/>
          <w:szCs w:val="24"/>
          <w:lang w:eastAsia="hu-HU"/>
        </w:rPr>
        <w:t>ó</w:t>
      </w:r>
      <w:r w:rsidR="005844B9">
        <w:rPr>
          <w:rFonts w:ascii="Times New Roman" w:eastAsia="Calibri" w:hAnsi="Times New Roman" w:cs="Times New Roman"/>
          <w:sz w:val="24"/>
          <w:szCs w:val="24"/>
          <w:lang w:eastAsia="hu-HU"/>
        </w:rPr>
        <w:t>sít meg.</w:t>
      </w:r>
    </w:p>
    <w:p w:rsidR="005844B9" w:rsidRDefault="005844B9">
      <w:pPr>
        <w:rPr>
          <w:rFonts w:ascii="Times New Roman" w:eastAsia="Cambria" w:hAnsi="Times New Roman" w:cs="Times New Roman"/>
          <w:b/>
          <w:smallCaps/>
          <w:sz w:val="24"/>
          <w:szCs w:val="24"/>
          <w:lang w:eastAsia="hu-HU"/>
        </w:rPr>
      </w:pPr>
      <w:r>
        <w:rPr>
          <w:rFonts w:ascii="Times New Roman" w:eastAsia="Cambria" w:hAnsi="Times New Roman" w:cs="Times New Roman"/>
          <w:b/>
          <w:smallCaps/>
          <w:sz w:val="24"/>
          <w:szCs w:val="24"/>
          <w:lang w:eastAsia="hu-HU"/>
        </w:rPr>
        <w:br w:type="page"/>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libri" w:hAnsi="Times New Roman" w:cs="Times New Roman"/>
          <w:b/>
          <w:sz w:val="24"/>
          <w:szCs w:val="24"/>
          <w:lang w:eastAsia="hu-HU"/>
        </w:rPr>
      </w:pPr>
      <w:r w:rsidRPr="00425310">
        <w:rPr>
          <w:rFonts w:ascii="Times New Roman" w:eastAsia="Cambria" w:hAnsi="Times New Roman" w:cs="Times New Roman"/>
          <w:b/>
          <w:smallCaps/>
          <w:sz w:val="24"/>
          <w:szCs w:val="24"/>
          <w:lang w:eastAsia="hu-HU"/>
        </w:rPr>
        <w:lastRenderedPageBreak/>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Ismerkedés a bőrérintés és testközelség elfogadását, a társakkal szembeni bizalom kialak</w:t>
      </w:r>
      <w:r w:rsidRPr="00425310">
        <w:rPr>
          <w:rFonts w:ascii="Times New Roman" w:eastAsia="Calibri" w:hAnsi="Times New Roman" w:cs="Times New Roman"/>
          <w:sz w:val="24"/>
          <w:szCs w:val="24"/>
          <w:lang w:eastAsia="hu-HU"/>
        </w:rPr>
        <w:t>í</w:t>
      </w:r>
      <w:r w:rsidRPr="00425310">
        <w:rPr>
          <w:rFonts w:ascii="Times New Roman" w:eastAsia="Calibri" w:hAnsi="Times New Roman" w:cs="Times New Roman"/>
          <w:sz w:val="24"/>
          <w:szCs w:val="24"/>
          <w:lang w:eastAsia="hu-HU"/>
        </w:rPr>
        <w:t>tását elősegítő páros, csoportos és csapat jellegű játékos, valamint kooperatív jellegű k</w:t>
      </w:r>
      <w:r w:rsidRPr="00425310">
        <w:rPr>
          <w:rFonts w:ascii="Times New Roman" w:eastAsia="Calibri" w:hAnsi="Times New Roman" w:cs="Times New Roman"/>
          <w:sz w:val="24"/>
          <w:szCs w:val="24"/>
          <w:lang w:eastAsia="hu-HU"/>
        </w:rPr>
        <w:t>é</w:t>
      </w:r>
      <w:r w:rsidRPr="00425310">
        <w:rPr>
          <w:rFonts w:ascii="Times New Roman" w:eastAsia="Calibri" w:hAnsi="Times New Roman" w:cs="Times New Roman"/>
          <w:sz w:val="24"/>
          <w:szCs w:val="24"/>
          <w:lang w:eastAsia="hu-HU"/>
        </w:rPr>
        <w:t>pességfejlesztő feladatokkal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állásban és egyéb kiinduló helyzetekben végrehajtható, a reakcióidőt, a gyorsaságot, az egyensúlyérzéket, az erőt fejlesztő, társérintés nélküli páros, csoportos és csapat jellegű eszközös küzdőjátékok, játékos feladatmegoldások szabálykövető végrehajtása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küzdőjátékokban jellemző támadó és védő szerepek gyakorlását elősegítő, a gyorsas</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got, az egyszerű reagálási képességet, az egyensúlyérzéket fejlesztő páros, csoportos és csapat jellegű feladatmegoldások alkalmazása társérintés bekapcsolásával</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Küzdelemre képessé tevő egyszerű technikák koordinációs fejlődésmenetének megfelelő végrehajtása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saját és az ellenfél erejének felbecsülése egyszerű páros és csoportos küzdőfeladatok során</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küzdőjátékok balesetmegelőzési szabályainak, a sportszerű küzdés szemléletének me</w:t>
      </w:r>
      <w:r w:rsidRPr="00425310">
        <w:rPr>
          <w:rFonts w:ascii="Times New Roman" w:eastAsia="Calibri" w:hAnsi="Times New Roman" w:cs="Times New Roman"/>
          <w:sz w:val="24"/>
          <w:szCs w:val="24"/>
          <w:lang w:eastAsia="hu-HU"/>
        </w:rPr>
        <w:t>g</w:t>
      </w:r>
      <w:r w:rsidRPr="00425310">
        <w:rPr>
          <w:rFonts w:ascii="Times New Roman" w:eastAsia="Calibri" w:hAnsi="Times New Roman" w:cs="Times New Roman"/>
          <w:sz w:val="24"/>
          <w:szCs w:val="24"/>
          <w:lang w:eastAsia="hu-HU"/>
        </w:rPr>
        <w:t>ismerése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fizikai kontaktussal, a társ erőkifejtésének érzékelésével, annak legyőzési szándékával kapcsolatos egyszerű húzásokra, tolásokra épülő páros küzdőjátékok különböző kiinduló helyzetekből, a </w:t>
      </w:r>
      <w:proofErr w:type="gramStart"/>
      <w:r w:rsidRPr="00425310">
        <w:rPr>
          <w:rFonts w:ascii="Times New Roman" w:eastAsia="Calibri" w:hAnsi="Times New Roman" w:cs="Times New Roman"/>
          <w:sz w:val="24"/>
          <w:szCs w:val="24"/>
          <w:lang w:eastAsia="hu-HU"/>
        </w:rPr>
        <w:t>test különböző</w:t>
      </w:r>
      <w:proofErr w:type="gramEnd"/>
      <w:r w:rsidRPr="00425310">
        <w:rPr>
          <w:rFonts w:ascii="Times New Roman" w:eastAsia="Calibri" w:hAnsi="Times New Roman" w:cs="Times New Roman"/>
          <w:sz w:val="24"/>
          <w:szCs w:val="24"/>
          <w:lang w:eastAsia="hu-HU"/>
        </w:rPr>
        <w:t xml:space="preserve"> részeivel, eszközökkel vagy anélkül</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húzások, tolások, önkontroll, sportszerű küzdelem, esések, lábérintések, kézérintések, </w:t>
      </w:r>
      <w:proofErr w:type="spellStart"/>
      <w:r w:rsidRPr="00425310">
        <w:rPr>
          <w:rFonts w:ascii="Times New Roman" w:eastAsia="Calibri" w:hAnsi="Times New Roman" w:cs="Times New Roman"/>
          <w:sz w:val="24"/>
          <w:szCs w:val="24"/>
          <w:lang w:eastAsia="hu-HU"/>
        </w:rPr>
        <w:t>asszertivitás</w:t>
      </w:r>
      <w:proofErr w:type="spellEnd"/>
      <w:r w:rsidRPr="00425310">
        <w:rPr>
          <w:rFonts w:ascii="Times New Roman" w:eastAsia="Calibri" w:hAnsi="Times New Roman" w:cs="Times New Roman"/>
          <w:sz w:val="24"/>
          <w:szCs w:val="24"/>
          <w:lang w:eastAsia="hu-HU"/>
        </w:rPr>
        <w:t>, közvetlen kontakt, pillanatnyi kontakt, vívótá</w:t>
      </w:r>
      <w:r w:rsidR="005844B9">
        <w:rPr>
          <w:rFonts w:ascii="Times New Roman" w:eastAsia="Calibri" w:hAnsi="Times New Roman" w:cs="Times New Roman"/>
          <w:sz w:val="24"/>
          <w:szCs w:val="24"/>
          <w:lang w:eastAsia="hu-HU"/>
        </w:rPr>
        <w:t xml:space="preserve">volságok, kitörés, </w:t>
      </w:r>
      <w:proofErr w:type="gramStart"/>
      <w:r w:rsidR="005844B9">
        <w:rPr>
          <w:rFonts w:ascii="Times New Roman" w:eastAsia="Calibri" w:hAnsi="Times New Roman" w:cs="Times New Roman"/>
          <w:sz w:val="24"/>
          <w:szCs w:val="24"/>
          <w:lang w:eastAsia="hu-HU"/>
        </w:rPr>
        <w:t>szúrás védés</w:t>
      </w:r>
      <w:proofErr w:type="gramEnd"/>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A gyógytestnevelés-órán</w:t>
      </w:r>
      <w:r w:rsidRPr="00425310">
        <w:rPr>
          <w:rFonts w:ascii="Times New Roman" w:eastAsia="Calibri" w:hAnsi="Times New Roman" w:cs="Times New Roman"/>
          <w:sz w:val="24"/>
          <w:szCs w:val="24"/>
          <w:lang w:eastAsia="hu-HU"/>
        </w:rPr>
        <w:t xml:space="preserve"> a tanuló megismeri azokat a küzdőfeladatokat és játékokat, am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Foglalkozások alternatív környezetben</w:t>
      </w:r>
    </w:p>
    <w:p w:rsidR="00DD1CFE" w:rsidRPr="00425310" w:rsidRDefault="00DD1CFE" w:rsidP="00425310">
      <w:pPr>
        <w:spacing w:after="120" w:line="276" w:lineRule="auto"/>
        <w:jc w:val="both"/>
        <w:rPr>
          <w:rFonts w:ascii="Times New Roman" w:eastAsia="Cambria" w:hAnsi="Times New Roman" w:cs="Times New Roman"/>
          <w:b/>
          <w:sz w:val="24"/>
          <w:szCs w:val="24"/>
          <w:lang w:eastAsia="hu-HU"/>
        </w:rPr>
      </w:pPr>
      <w:r w:rsidRPr="00425310">
        <w:rPr>
          <w:rFonts w:ascii="Times New Roman" w:eastAsia="Cambria" w:hAnsi="Times New Roman" w:cs="Times New Roman"/>
          <w:b/>
          <w:smallCaps/>
          <w:sz w:val="24"/>
          <w:szCs w:val="24"/>
          <w:lang w:eastAsia="hu-HU"/>
        </w:rPr>
        <w:t xml:space="preserve">Javasolt óraszám: </w:t>
      </w:r>
      <w:r w:rsidRPr="00425310">
        <w:rPr>
          <w:rFonts w:ascii="Times New Roman" w:eastAsia="Cambria" w:hAnsi="Times New Roman" w:cs="Times New Roman"/>
          <w:b/>
          <w:sz w:val="24"/>
          <w:szCs w:val="24"/>
          <w:lang w:eastAsia="hu-HU"/>
        </w:rPr>
        <w:t>23 óra</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nyitott az alapvető mozgásformák újszerű és alternatív környezetben történő alkalmazás</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ra, végrehajtására.</w:t>
      </w:r>
    </w:p>
    <w:p w:rsidR="00DD1CFE" w:rsidRPr="00425310" w:rsidRDefault="00DD1CFE" w:rsidP="00425310">
      <w:pPr>
        <w:pBdr>
          <w:top w:val="nil"/>
          <w:left w:val="nil"/>
          <w:bottom w:val="nil"/>
          <w:right w:val="nil"/>
          <w:between w:val="nil"/>
        </w:pBdr>
        <w:spacing w:after="120" w:line="276" w:lineRule="auto"/>
        <w:ind w:left="357"/>
        <w:jc w:val="both"/>
        <w:rPr>
          <w:rFonts w:ascii="Times New Roman" w:eastAsia="Calibri" w:hAnsi="Times New Roman" w:cs="Times New Roman"/>
          <w:sz w:val="24"/>
          <w:szCs w:val="24"/>
          <w:lang w:eastAsia="hu-HU"/>
        </w:rPr>
      </w:pP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ellenőrzött tevékenység keretében mozog a szabad levegőn, egyúttal tudatosan felkészül az időjárás kellemetlen hatásainak elviselésére sportolás közben;</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végzett foglalkozások során nem csupán ügyel környezete tisztaságára és rendjére, hanem erre felhívja társai figyelmét is.</w:t>
      </w:r>
    </w:p>
    <w:p w:rsidR="005844B9" w:rsidRDefault="005844B9">
      <w:pPr>
        <w:rPr>
          <w:rFonts w:ascii="Times New Roman" w:eastAsia="Cambria" w:hAnsi="Times New Roman" w:cs="Times New Roman"/>
          <w:b/>
          <w:smallCaps/>
          <w:sz w:val="24"/>
          <w:szCs w:val="24"/>
          <w:lang w:eastAsia="hu-HU"/>
        </w:rPr>
      </w:pPr>
      <w:r>
        <w:rPr>
          <w:rFonts w:ascii="Times New Roman" w:eastAsia="Cambria" w:hAnsi="Times New Roman" w:cs="Times New Roman"/>
          <w:b/>
          <w:smallCaps/>
          <w:sz w:val="24"/>
          <w:szCs w:val="24"/>
          <w:lang w:eastAsia="hu-HU"/>
        </w:rPr>
        <w:br w:type="page"/>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lastRenderedPageBreak/>
        <w:t>Fejlesztési feladatok és ismeretek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szabadtéri foglalkozások baleset- és természetv</w:t>
      </w:r>
      <w:r w:rsidR="005844B9">
        <w:rPr>
          <w:rFonts w:ascii="Times New Roman" w:eastAsia="Calibri" w:hAnsi="Times New Roman" w:cs="Times New Roman"/>
          <w:sz w:val="24"/>
          <w:szCs w:val="24"/>
          <w:lang w:eastAsia="hu-HU"/>
        </w:rPr>
        <w:t>édelmi szabályainak megismerése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szabadtéri foglalkozások öltöz</w:t>
      </w:r>
      <w:r w:rsidR="005844B9">
        <w:rPr>
          <w:rFonts w:ascii="Times New Roman" w:eastAsia="Calibri" w:hAnsi="Times New Roman" w:cs="Times New Roman"/>
          <w:sz w:val="24"/>
          <w:szCs w:val="24"/>
          <w:lang w:eastAsia="hu-HU"/>
        </w:rPr>
        <w:t>ködési szabályainak megismerése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illetve a természetben való közle</w:t>
      </w:r>
      <w:r w:rsidR="005844B9">
        <w:rPr>
          <w:rFonts w:ascii="Times New Roman" w:eastAsia="Calibri" w:hAnsi="Times New Roman" w:cs="Times New Roman"/>
          <w:sz w:val="24"/>
          <w:szCs w:val="24"/>
          <w:lang w:eastAsia="hu-HU"/>
        </w:rPr>
        <w:t>kedés szabályainak elsajátítása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népi játékok elsajátítása (fogójátékok, ugróiskolák)</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testnevelési játékok elsajátítása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vizes játékok elsajátítása</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Gördülő mozgásformák és téli játékok (roller, kerékpár; hógolyózás, szánkó) megismerése </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Szabadtéri akadálypályák leküzdése</w:t>
      </w:r>
    </w:p>
    <w:p w:rsidR="00DD1CFE" w:rsidRPr="00425310" w:rsidRDefault="00DD1CFE" w:rsidP="00425310">
      <w:pPr>
        <w:numPr>
          <w:ilvl w:val="0"/>
          <w:numId w:val="12"/>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Természetben űzhető sportágak megismerése (túrázás, síelés, vízilabda, korcsolyázás) </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időjárás</w:t>
      </w:r>
      <w:proofErr w:type="gramEnd"/>
      <w:r w:rsidRPr="00425310">
        <w:rPr>
          <w:rFonts w:ascii="Times New Roman" w:eastAsia="Calibri" w:hAnsi="Times New Roman" w:cs="Times New Roman"/>
          <w:sz w:val="24"/>
          <w:szCs w:val="24"/>
          <w:lang w:eastAsia="hu-HU"/>
        </w:rPr>
        <w:t>, öltözködés, szabadtéri foglalkozások, téli játékok</w:t>
      </w:r>
      <w:r w:rsidRPr="00425310">
        <w:rPr>
          <w:rFonts w:ascii="Times New Roman" w:eastAsia="Calibri" w:hAnsi="Times New Roman" w:cs="Times New Roman"/>
          <w:i/>
          <w:sz w:val="24"/>
          <w:szCs w:val="24"/>
          <w:lang w:eastAsia="hu-HU"/>
        </w:rPr>
        <w:t xml:space="preserve">, </w:t>
      </w:r>
      <w:r w:rsidRPr="00425310">
        <w:rPr>
          <w:rFonts w:ascii="Times New Roman" w:eastAsia="Calibri" w:hAnsi="Times New Roman" w:cs="Times New Roman"/>
          <w:sz w:val="24"/>
          <w:szCs w:val="24"/>
          <w:lang w:eastAsia="hu-HU"/>
        </w:rPr>
        <w:t>nyári játékok, síelés, korcsolyázás, túrázás, tájékozódás, közlekedési szabályok, természetvédelem</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A gyógytestnevelés-órán</w:t>
      </w:r>
      <w:r w:rsidRPr="00425310">
        <w:rPr>
          <w:rFonts w:ascii="Times New Roman" w:eastAsia="Cambria" w:hAnsi="Times New Roman" w:cs="Times New Roman"/>
          <w:sz w:val="24"/>
          <w:szCs w:val="24"/>
          <w:lang w:eastAsia="hu-HU"/>
        </w:rPr>
        <w:t xml:space="preserve"> </w:t>
      </w:r>
      <w:r w:rsidRPr="00425310">
        <w:rPr>
          <w:rFonts w:ascii="Times New Roman" w:eastAsia="Calibri" w:hAnsi="Times New Roman" w:cs="Times New Roman"/>
          <w:sz w:val="24"/>
          <w:szCs w:val="24"/>
          <w:lang w:eastAsia="hu-HU"/>
        </w:rPr>
        <w:t>a szabadtéri foglalkozások során a különböző mozgásszervi elvá</w:t>
      </w:r>
      <w:r w:rsidRPr="00425310">
        <w:rPr>
          <w:rFonts w:ascii="Times New Roman" w:eastAsia="Calibri" w:hAnsi="Times New Roman" w:cs="Times New Roman"/>
          <w:sz w:val="24"/>
          <w:szCs w:val="24"/>
          <w:lang w:eastAsia="hu-HU"/>
        </w:rPr>
        <w:t>l</w:t>
      </w:r>
      <w:r w:rsidRPr="00425310">
        <w:rPr>
          <w:rFonts w:ascii="Times New Roman" w:eastAsia="Calibri" w:hAnsi="Times New Roman" w:cs="Times New Roman"/>
          <w:sz w:val="24"/>
          <w:szCs w:val="24"/>
          <w:lang w:eastAsia="hu-HU"/>
        </w:rPr>
        <w:t>tozással, illetve belgyógyászati betegséggel rendelkező tanulók megismerkednek olyan tes</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w:t>
      </w:r>
      <w:r w:rsidRPr="00425310">
        <w:rPr>
          <w:rFonts w:ascii="Times New Roman" w:eastAsia="Calibri" w:hAnsi="Times New Roman" w:cs="Times New Roman"/>
          <w:sz w:val="24"/>
          <w:szCs w:val="24"/>
          <w:lang w:eastAsia="hu-HU"/>
        </w:rPr>
        <w:t>á</w:t>
      </w:r>
      <w:r w:rsidRPr="00425310">
        <w:rPr>
          <w:rFonts w:ascii="Times New Roman" w:eastAsia="Calibri" w:hAnsi="Times New Roman" w:cs="Times New Roman"/>
          <w:sz w:val="24"/>
          <w:szCs w:val="24"/>
          <w:lang w:eastAsia="hu-HU"/>
        </w:rPr>
        <w:t>nyú megváltozását.</w:t>
      </w:r>
    </w:p>
    <w:p w:rsidR="00DD1CFE" w:rsidRPr="00425310" w:rsidRDefault="00DD1CFE" w:rsidP="00425310">
      <w:pPr>
        <w:spacing w:before="480" w:after="120" w:line="240"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 xml:space="preserve">Úszás </w:t>
      </w:r>
      <w:r w:rsidRPr="00425310">
        <w:rPr>
          <w:rFonts w:ascii="Times New Roman" w:eastAsia="Cambria" w:hAnsi="Times New Roman" w:cs="Times New Roman"/>
          <w:sz w:val="24"/>
          <w:szCs w:val="24"/>
          <w:lang w:eastAsia="hu-HU"/>
        </w:rPr>
        <w:t>(</w:t>
      </w:r>
      <w:r w:rsidRPr="00425310">
        <w:rPr>
          <w:rFonts w:ascii="Times New Roman" w:eastAsia="Cambria" w:hAnsi="Times New Roman" w:cs="Times New Roman"/>
          <w:i/>
          <w:sz w:val="24"/>
          <w:szCs w:val="24"/>
          <w:lang w:eastAsia="hu-HU"/>
        </w:rPr>
        <w:t>Amennyiben adottak a feltételek.</w:t>
      </w:r>
      <w:r w:rsidRPr="00425310">
        <w:rPr>
          <w:rFonts w:ascii="Times New Roman" w:eastAsia="Cambria" w:hAnsi="Times New Roman" w:cs="Times New Roman"/>
          <w:sz w:val="24"/>
          <w:szCs w:val="24"/>
          <w:lang w:eastAsia="hu-HU"/>
        </w:rPr>
        <w:t>)</w:t>
      </w:r>
    </w:p>
    <w:p w:rsidR="00DD1CFE" w:rsidRPr="00425310" w:rsidRDefault="00DD1CFE" w:rsidP="00425310">
      <w:pPr>
        <w:spacing w:after="0" w:line="240"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Javasolt óraszám: 1</w:t>
      </w:r>
      <w:r w:rsidRPr="00425310">
        <w:rPr>
          <w:rFonts w:ascii="Times New Roman" w:eastAsia="Calibri" w:hAnsi="Times New Roman" w:cs="Times New Roman"/>
          <w:b/>
          <w:sz w:val="24"/>
          <w:szCs w:val="24"/>
          <w:lang w:eastAsia="hu-HU"/>
        </w:rPr>
        <w:t xml:space="preserve">8 </w:t>
      </w:r>
      <w:r w:rsidR="00C03272">
        <w:rPr>
          <w:rFonts w:ascii="Times New Roman" w:eastAsia="Cambria" w:hAnsi="Times New Roman" w:cs="Times New Roman"/>
          <w:b/>
          <w:sz w:val="24"/>
          <w:szCs w:val="24"/>
          <w:lang w:eastAsia="hu-HU"/>
        </w:rPr>
        <w:t>óra</w:t>
      </w:r>
    </w:p>
    <w:p w:rsidR="00DD1CFE" w:rsidRPr="00425310" w:rsidRDefault="00DD1CFE" w:rsidP="00425310">
      <w:pPr>
        <w:spacing w:after="0" w:line="240"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b/>
          <w:sz w:val="24"/>
          <w:szCs w:val="24"/>
          <w:lang w:eastAsia="hu-HU"/>
        </w:rPr>
        <w:t>*Heti rendszerességgel, egész tanévben, lehetőleg két egymást követő évfolyamon. A megfelelő óraszám eléréséhez az alsó tagozaton lehetséges a tananyag átcsoportosítása. Ebben az esetben az úszás szempontjából egységesen kell kezelni az alsó tagozat ór</w:t>
      </w:r>
      <w:r w:rsidRPr="00425310">
        <w:rPr>
          <w:rFonts w:ascii="Times New Roman" w:eastAsia="Calibri" w:hAnsi="Times New Roman" w:cs="Times New Roman"/>
          <w:b/>
          <w:sz w:val="24"/>
          <w:szCs w:val="24"/>
          <w:lang w:eastAsia="hu-HU"/>
        </w:rPr>
        <w:t>a</w:t>
      </w:r>
      <w:r w:rsidRPr="00425310">
        <w:rPr>
          <w:rFonts w:ascii="Times New Roman" w:eastAsia="Calibri" w:hAnsi="Times New Roman" w:cs="Times New Roman"/>
          <w:b/>
          <w:sz w:val="24"/>
          <w:szCs w:val="24"/>
          <w:lang w:eastAsia="hu-HU"/>
        </w:rPr>
        <w:t>számait.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12"/>
        </w:numPr>
        <w:pBdr>
          <w:top w:val="nil"/>
          <w:left w:val="nil"/>
          <w:bottom w:val="nil"/>
          <w:right w:val="nil"/>
          <w:between w:val="nil"/>
        </w:pBdr>
        <w:spacing w:after="120" w:line="276" w:lineRule="auto"/>
        <w:ind w:left="357" w:hanging="357"/>
        <w:jc w:val="both"/>
        <w:rPr>
          <w:rFonts w:ascii="Times New Roman" w:eastAsia="Calibri" w:hAnsi="Times New Roman" w:cs="Times New Roman"/>
          <w:strike/>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8"/>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elsajátított egy (vagy több) úszásnemben helyes technikával úszik;</w:t>
      </w:r>
    </w:p>
    <w:p w:rsidR="00DD1CFE" w:rsidRPr="00425310" w:rsidRDefault="00DD1CFE" w:rsidP="00425310">
      <w:pPr>
        <w:numPr>
          <w:ilvl w:val="0"/>
          <w:numId w:val="8"/>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aktívan vesz részt az uszodában végzett mozgásformák elsajátításában, gyakorlásában.</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 és ismeretek</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öltözői rend és az uszodai magatartás kialakítása</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higiéniai, öltözködési szokások kialakítása</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kitartás, önfegyelem és küzdőképesség fejlesztése</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állóképesség, a monotóniatűrés fejlesztése</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önbizalom és a mások iránti bizalom kialakítása, növelése</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víz tulajdonságainak megismerése, valamint a vízmélységgel kapcsolatos életvédelmi tudnivalók elsajátítása</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vízben végzett játékok, mozgások megszerettetése</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szárazföldön végzett rávezető és célgyakorlatok elsajátítása és helyes végrehajtása</w:t>
      </w:r>
    </w:p>
    <w:p w:rsidR="00DD1CFE" w:rsidRPr="00425310" w:rsidRDefault="00DD1CFE" w:rsidP="00425310">
      <w:pPr>
        <w:numPr>
          <w:ilvl w:val="0"/>
          <w:numId w:val="4"/>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lastRenderedPageBreak/>
        <w:t>Vízhez szoktató gyakorlatok elsajátítása, gyakorlása</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Vízhez szoktatás időszakában sikerélmény biztosítása</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Lebegések, merülések végrehajtása segítséggel és segítség nélkül</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Siklások elsajátítása hason, háton, deszkával és deszka nélkül / eszközzel és eszköz nélkül</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 vízbeugrások (talpas ugrás) karikákba, lebegő tárgyak felett, segítséggel és s</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gítség nélkül</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 választott úszásnem megtanulása és folyamatos gyakorlása</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lábtempójának gyakorlása deszkával és deszka nélkül / eszközzel és eszköz nélkül</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kartempójának gyakorlása</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választott úszásnem kar- és lábtempójának, ritmusának összehangolása, gyakorlása</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Vízben végezhető játékok tanulása és végzése</w:t>
      </w:r>
    </w:p>
    <w:p w:rsidR="00DD1CFE" w:rsidRPr="00425310" w:rsidRDefault="00DD1CFE" w:rsidP="00425310">
      <w:pPr>
        <w:numPr>
          <w:ilvl w:val="0"/>
          <w:numId w:val="10"/>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Segédeszközök felhasználásával a tanulási folyamat hatékonyságának növelése</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proofErr w:type="gramStart"/>
      <w:r w:rsidRPr="00425310">
        <w:rPr>
          <w:rFonts w:ascii="Times New Roman" w:eastAsia="Calibri" w:hAnsi="Times New Roman" w:cs="Times New Roman"/>
          <w:sz w:val="24"/>
          <w:szCs w:val="24"/>
          <w:lang w:eastAsia="hu-HU"/>
        </w:rPr>
        <w:t>csúszásveszély</w:t>
      </w:r>
      <w:proofErr w:type="gramEnd"/>
      <w:r w:rsidRPr="00425310">
        <w:rPr>
          <w:rFonts w:ascii="Times New Roman" w:eastAsia="Calibri" w:hAnsi="Times New Roman" w:cs="Times New Roman"/>
          <w:sz w:val="24"/>
          <w:szCs w:val="24"/>
          <w:lang w:eastAsia="hu-HU"/>
        </w:rPr>
        <w:t>, lebegés, merülés, siklás, mélyvíz, levegővétel, vízbe fújás, talpas ugrás, ka</w:t>
      </w:r>
      <w:r w:rsidRPr="00425310">
        <w:rPr>
          <w:rFonts w:ascii="Times New Roman" w:eastAsia="Calibri" w:hAnsi="Times New Roman" w:cs="Times New Roman"/>
          <w:sz w:val="24"/>
          <w:szCs w:val="24"/>
          <w:lang w:eastAsia="hu-HU"/>
        </w:rPr>
        <w:t>r</w:t>
      </w:r>
      <w:r w:rsidRPr="00425310">
        <w:rPr>
          <w:rFonts w:ascii="Times New Roman" w:eastAsia="Calibri" w:hAnsi="Times New Roman" w:cs="Times New Roman"/>
          <w:sz w:val="24"/>
          <w:szCs w:val="24"/>
          <w:lang w:eastAsia="hu-HU"/>
        </w:rPr>
        <w:t>tempó, lábtempó, hátúszás, gyorsúszás, mellúszás, segítségnyújtás, úszódeszka, súlypontem</w:t>
      </w:r>
      <w:r w:rsidRPr="00425310">
        <w:rPr>
          <w:rFonts w:ascii="Times New Roman" w:eastAsia="Calibri" w:hAnsi="Times New Roman" w:cs="Times New Roman"/>
          <w:sz w:val="24"/>
          <w:szCs w:val="24"/>
          <w:lang w:eastAsia="hu-HU"/>
        </w:rPr>
        <w:t>e</w:t>
      </w:r>
      <w:r w:rsidRPr="00425310">
        <w:rPr>
          <w:rFonts w:ascii="Times New Roman" w:eastAsia="Calibri" w:hAnsi="Times New Roman" w:cs="Times New Roman"/>
          <w:sz w:val="24"/>
          <w:szCs w:val="24"/>
          <w:lang w:eastAsia="hu-HU"/>
        </w:rPr>
        <w:t xml:space="preserve">lő bója, </w:t>
      </w:r>
      <w:proofErr w:type="spellStart"/>
      <w:r w:rsidRPr="00425310">
        <w:rPr>
          <w:rFonts w:ascii="Times New Roman" w:eastAsia="Calibri" w:hAnsi="Times New Roman" w:cs="Times New Roman"/>
          <w:sz w:val="24"/>
          <w:szCs w:val="24"/>
          <w:lang w:eastAsia="hu-HU"/>
        </w:rPr>
        <w:t>polifoam</w:t>
      </w:r>
      <w:proofErr w:type="spellEnd"/>
      <w:r w:rsidRPr="00425310">
        <w:rPr>
          <w:rFonts w:ascii="Times New Roman" w:eastAsia="Calibri" w:hAnsi="Times New Roman" w:cs="Times New Roman"/>
          <w:sz w:val="24"/>
          <w:szCs w:val="24"/>
          <w:lang w:eastAsia="hu-HU"/>
        </w:rPr>
        <w:t xml:space="preserve"> rúd.</w:t>
      </w:r>
    </w:p>
    <w:p w:rsidR="00DD1CFE" w:rsidRPr="00425310" w:rsidRDefault="00DD1CFE" w:rsidP="00425310">
      <w:pPr>
        <w:spacing w:after="120" w:line="276" w:lineRule="auto"/>
        <w:jc w:val="both"/>
        <w:rPr>
          <w:rFonts w:ascii="Times New Roman" w:eastAsia="Calibri" w:hAnsi="Times New Roman" w:cs="Times New Roman"/>
          <w:sz w:val="24"/>
          <w:szCs w:val="24"/>
          <w:lang w:eastAsia="hu-HU"/>
        </w:rPr>
      </w:pPr>
      <w:r w:rsidRPr="00425310">
        <w:rPr>
          <w:rFonts w:ascii="Times New Roman" w:eastAsia="Cambria" w:hAnsi="Times New Roman" w:cs="Times New Roman"/>
          <w:b/>
          <w:sz w:val="24"/>
          <w:szCs w:val="24"/>
          <w:lang w:eastAsia="hu-HU"/>
        </w:rPr>
        <w:t xml:space="preserve">A gyógytestnevelés-órán </w:t>
      </w:r>
      <w:r w:rsidRPr="00425310">
        <w:rPr>
          <w:rFonts w:ascii="Times New Roman" w:eastAsia="Calibri" w:hAnsi="Times New Roman" w:cs="Times New Roman"/>
          <w:sz w:val="24"/>
          <w:szCs w:val="24"/>
          <w:lang w:eastAsia="hu-HU"/>
        </w:rPr>
        <w:t>a hát- és gyorsúszás helyes technikájának elsajátításával, a techn</w:t>
      </w:r>
      <w:r w:rsidRPr="00425310">
        <w:rPr>
          <w:rFonts w:ascii="Times New Roman" w:eastAsia="Calibri" w:hAnsi="Times New Roman" w:cs="Times New Roman"/>
          <w:sz w:val="24"/>
          <w:szCs w:val="24"/>
          <w:lang w:eastAsia="hu-HU"/>
        </w:rPr>
        <w:t>i</w:t>
      </w:r>
      <w:r w:rsidRPr="00425310">
        <w:rPr>
          <w:rFonts w:ascii="Times New Roman" w:eastAsia="Calibri" w:hAnsi="Times New Roman" w:cs="Times New Roman"/>
          <w:sz w:val="24"/>
          <w:szCs w:val="24"/>
          <w:lang w:eastAsia="hu-HU"/>
        </w:rPr>
        <w:t>kacsiszoló és egyéb vízben végzett gyakorlatok segítségével lehetővé válik a tartó- és mozgatószervrendszer izomzatának erősítése, a légzőrendszer fejlesztése, az állóképesség növelése.</w:t>
      </w:r>
    </w:p>
    <w:p w:rsidR="00DD1CFE" w:rsidRPr="00425310" w:rsidRDefault="00DD1CFE" w:rsidP="00425310">
      <w:pPr>
        <w:spacing w:before="480" w:after="0" w:line="276" w:lineRule="auto"/>
        <w:ind w:left="1066" w:hanging="1066"/>
        <w:jc w:val="both"/>
        <w:rPr>
          <w:rFonts w:ascii="Times New Roman" w:eastAsia="Calibri" w:hAnsi="Times New Roman" w:cs="Times New Roman"/>
          <w:sz w:val="24"/>
          <w:szCs w:val="24"/>
          <w:lang w:eastAsia="hu-HU"/>
        </w:rPr>
      </w:pPr>
      <w:r w:rsidRPr="00425310">
        <w:rPr>
          <w:rFonts w:ascii="Times New Roman" w:eastAsia="Cambria" w:hAnsi="Times New Roman" w:cs="Times New Roman"/>
          <w:b/>
          <w:smallCaps/>
          <w:sz w:val="24"/>
          <w:szCs w:val="24"/>
          <w:lang w:eastAsia="hu-HU"/>
        </w:rPr>
        <w:t xml:space="preserve">Témakör: </w:t>
      </w:r>
      <w:r w:rsidRPr="00425310">
        <w:rPr>
          <w:rFonts w:ascii="Times New Roman" w:eastAsia="Cambria" w:hAnsi="Times New Roman" w:cs="Times New Roman"/>
          <w:b/>
          <w:sz w:val="24"/>
          <w:szCs w:val="24"/>
          <w:lang w:eastAsia="hu-HU"/>
        </w:rPr>
        <w:t>Gyógytestnevelés</w:t>
      </w:r>
    </w:p>
    <w:p w:rsidR="00DD1CFE" w:rsidRPr="00425310" w:rsidRDefault="00DD1CFE" w:rsidP="00425310">
      <w:pPr>
        <w:spacing w:after="120" w:line="276" w:lineRule="auto"/>
        <w:jc w:val="both"/>
        <w:rPr>
          <w:rFonts w:ascii="Times New Roman" w:eastAsia="Cambria" w:hAnsi="Times New Roman" w:cs="Times New Roman"/>
          <w:i/>
          <w:sz w:val="24"/>
          <w:szCs w:val="24"/>
          <w:lang w:eastAsia="hu-HU"/>
        </w:rPr>
      </w:pPr>
      <w:r w:rsidRPr="00425310">
        <w:rPr>
          <w:rFonts w:ascii="Times New Roman" w:eastAsia="Cambria" w:hAnsi="Times New Roman" w:cs="Times New Roman"/>
          <w:b/>
          <w:smallCaps/>
          <w:sz w:val="24"/>
          <w:szCs w:val="24"/>
          <w:lang w:eastAsia="hu-HU"/>
        </w:rPr>
        <w:t>Javasolt óraszám:</w:t>
      </w:r>
      <w:r w:rsidRPr="00425310">
        <w:rPr>
          <w:rFonts w:ascii="Times New Roman" w:eastAsia="Calibri" w:hAnsi="Times New Roman" w:cs="Times New Roman"/>
          <w:sz w:val="24"/>
          <w:szCs w:val="24"/>
          <w:lang w:eastAsia="hu-HU"/>
        </w:rPr>
        <w:t xml:space="preserve"> A jogszabályokban és a helyi tantervben rögzítettnek megfelelően</w:t>
      </w:r>
      <w:r w:rsidRPr="00425310">
        <w:rPr>
          <w:rFonts w:ascii="Times New Roman" w:eastAsia="Calibri" w:hAnsi="Times New Roman" w:cs="Times New Roman"/>
          <w:sz w:val="24"/>
          <w:szCs w:val="24"/>
          <w:vertAlign w:val="superscript"/>
          <w:lang w:eastAsia="hu-HU"/>
        </w:rPr>
        <w:footnoteReference w:id="2"/>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Tanulási eredmények</w:t>
      </w:r>
    </w:p>
    <w:p w:rsidR="00DD1CFE" w:rsidRPr="00425310" w:rsidRDefault="00DD1CFE" w:rsidP="00425310">
      <w:pPr>
        <w:spacing w:after="0" w:line="276" w:lineRule="auto"/>
        <w:jc w:val="both"/>
        <w:rPr>
          <w:rFonts w:ascii="Times New Roman" w:eastAsia="Calibri" w:hAnsi="Times New Roman" w:cs="Times New Roman"/>
          <w:b/>
          <w:sz w:val="24"/>
          <w:szCs w:val="24"/>
          <w:lang w:eastAsia="hu-HU"/>
        </w:rPr>
      </w:pPr>
      <w:r w:rsidRPr="00425310">
        <w:rPr>
          <w:rFonts w:ascii="Times New Roman" w:eastAsia="Calibri" w:hAnsi="Times New Roman" w:cs="Times New Roman"/>
          <w:b/>
          <w:sz w:val="24"/>
          <w:szCs w:val="24"/>
          <w:lang w:eastAsia="hu-HU"/>
        </w:rPr>
        <w:t>A témakör tanulása hozzájárul ahhoz, hogy a tanuló a nevelési-oktatási szakasz végére:</w:t>
      </w:r>
    </w:p>
    <w:p w:rsidR="00DD1CFE" w:rsidRPr="00425310" w:rsidRDefault="00DD1CFE" w:rsidP="00425310">
      <w:pPr>
        <w:numPr>
          <w:ilvl w:val="0"/>
          <w:numId w:val="3"/>
        </w:numPr>
        <w:pBdr>
          <w:top w:val="nil"/>
          <w:left w:val="nil"/>
          <w:bottom w:val="nil"/>
          <w:right w:val="nil"/>
          <w:between w:val="nil"/>
        </w:pBdr>
        <w:spacing w:after="0" w:line="276" w:lineRule="auto"/>
        <w:ind w:left="357" w:hanging="357"/>
        <w:jc w:val="both"/>
        <w:rPr>
          <w:rFonts w:ascii="Times New Roman" w:eastAsia="Calibri" w:hAnsi="Times New Roman" w:cs="Times New Roman"/>
          <w:strike/>
          <w:sz w:val="24"/>
          <w:szCs w:val="24"/>
          <w:lang w:eastAsia="hu-HU"/>
        </w:rPr>
      </w:pPr>
      <w:r w:rsidRPr="00425310">
        <w:rPr>
          <w:rFonts w:ascii="Times New Roman" w:eastAsia="Calibri" w:hAnsi="Times New Roman" w:cs="Times New Roman"/>
          <w:sz w:val="24"/>
          <w:szCs w:val="24"/>
          <w:lang w:eastAsia="hu-HU"/>
        </w:rPr>
        <w:t>megfelelő általános állóképesség-fejlődést mutat;</w:t>
      </w:r>
    </w:p>
    <w:p w:rsidR="00DD1CFE" w:rsidRPr="00425310" w:rsidRDefault="00DD1CFE"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megtanultak birtokában örömmel, a csapat teljes jogú tagjaként vesz részt a játékokban;</w:t>
      </w:r>
    </w:p>
    <w:p w:rsidR="00DD1CFE" w:rsidRPr="00425310" w:rsidRDefault="00DD1CFE"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ellenőrzött tevékenység keretében mozog a szabad levegőn, egyúttal tudatosan felkészül az időjárás kellemetlen hatásainak elviselésére sportolás közben;</w:t>
      </w:r>
    </w:p>
    <w:p w:rsidR="00DD1CFE" w:rsidRPr="00425310" w:rsidRDefault="00DD1CFE"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elsajátított egy (vagy több) úszásnemben helyes technikával úszik;</w:t>
      </w:r>
    </w:p>
    <w:p w:rsidR="00DD1CFE" w:rsidRPr="00425310" w:rsidRDefault="00DD1CFE"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testnevelési és népi játékokban tudatosan, célszerűen alkalmazza az alapvető mozgá</w:t>
      </w:r>
      <w:r w:rsidRPr="00425310">
        <w:rPr>
          <w:rFonts w:ascii="Times New Roman" w:eastAsia="Calibri" w:hAnsi="Times New Roman" w:cs="Times New Roman"/>
          <w:sz w:val="24"/>
          <w:szCs w:val="24"/>
          <w:lang w:eastAsia="hu-HU"/>
        </w:rPr>
        <w:t>s</w:t>
      </w:r>
      <w:r w:rsidRPr="00425310">
        <w:rPr>
          <w:rFonts w:ascii="Times New Roman" w:eastAsia="Calibri" w:hAnsi="Times New Roman" w:cs="Times New Roman"/>
          <w:sz w:val="24"/>
          <w:szCs w:val="24"/>
          <w:lang w:eastAsia="hu-HU"/>
        </w:rPr>
        <w:t>formákat;</w:t>
      </w:r>
    </w:p>
    <w:p w:rsidR="00DD1CFE" w:rsidRPr="00425310" w:rsidRDefault="00DD1CFE" w:rsidP="00425310">
      <w:pPr>
        <w:numPr>
          <w:ilvl w:val="0"/>
          <w:numId w:val="3"/>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játéktevékenysége közben a tanult szabályokat betartja;</w:t>
      </w:r>
    </w:p>
    <w:p w:rsidR="00DD1CFE" w:rsidRPr="00425310" w:rsidRDefault="00DD1CFE" w:rsidP="00425310">
      <w:pPr>
        <w:numPr>
          <w:ilvl w:val="0"/>
          <w:numId w:val="6"/>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szabályjátékok közben törekszik az egészséges versenyszellem megőrzésére;</w:t>
      </w:r>
    </w:p>
    <w:p w:rsidR="00DD1CFE" w:rsidRPr="00425310" w:rsidRDefault="00DD1CFE" w:rsidP="00425310">
      <w:pPr>
        <w:numPr>
          <w:ilvl w:val="0"/>
          <w:numId w:val="6"/>
        </w:numPr>
        <w:pBdr>
          <w:top w:val="nil"/>
          <w:left w:val="nil"/>
          <w:bottom w:val="nil"/>
          <w:right w:val="nil"/>
          <w:between w:val="nil"/>
        </w:pBdr>
        <w:spacing w:after="0" w:line="276" w:lineRule="auto"/>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aktívan vesz részt az uszodában végzett mozgásformák elsajátításában, gyakorlásában;</w:t>
      </w:r>
    </w:p>
    <w:p w:rsidR="00DD1CFE" w:rsidRPr="00425310" w:rsidRDefault="00DD1CFE" w:rsidP="00425310">
      <w:pPr>
        <w:numPr>
          <w:ilvl w:val="0"/>
          <w:numId w:val="6"/>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szabadban végzett foglalkozások során nem csupán ügyel környezete tisztaságára és rendjére, hanem erre felhívja társai figyelmét is.</w:t>
      </w:r>
    </w:p>
    <w:p w:rsidR="00DD1CFE" w:rsidRPr="00425310" w:rsidRDefault="00C03272" w:rsidP="003E2EFD">
      <w:pPr>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lastRenderedPageBreak/>
        <w:br w:type="page"/>
      </w:r>
      <w:bookmarkStart w:id="1" w:name="_GoBack"/>
      <w:bookmarkEnd w:id="1"/>
      <w:r w:rsidR="00DD1CFE" w:rsidRPr="00425310">
        <w:rPr>
          <w:rFonts w:ascii="Times New Roman" w:eastAsia="Calibri" w:hAnsi="Times New Roman" w:cs="Times New Roman"/>
          <w:b/>
          <w:sz w:val="24"/>
          <w:szCs w:val="24"/>
          <w:lang w:eastAsia="hu-HU"/>
        </w:rPr>
        <w:t>A témakör tanulása eredményeként a tanuló:</w:t>
      </w:r>
    </w:p>
    <w:p w:rsidR="00DD1CFE" w:rsidRPr="00425310" w:rsidRDefault="00DD1CFE" w:rsidP="00425310">
      <w:pPr>
        <w:numPr>
          <w:ilvl w:val="0"/>
          <w:numId w:val="5"/>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ismeri a helyes testtartás egészségre gyakorolt pozitív hatásait;</w:t>
      </w:r>
    </w:p>
    <w:p w:rsidR="00DD1CFE" w:rsidRPr="00425310" w:rsidRDefault="00DD1CFE" w:rsidP="00425310">
      <w:pPr>
        <w:numPr>
          <w:ilvl w:val="0"/>
          <w:numId w:val="7"/>
        </w:numPr>
        <w:pBdr>
          <w:top w:val="nil"/>
          <w:left w:val="nil"/>
          <w:bottom w:val="nil"/>
          <w:right w:val="nil"/>
          <w:between w:val="nil"/>
        </w:pBdr>
        <w:spacing w:after="12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tanári segítséggel megvalósít 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kialakítását elősegítő gyakorlatokat.</w:t>
      </w:r>
    </w:p>
    <w:p w:rsidR="00DD1CFE" w:rsidRPr="00425310" w:rsidRDefault="00DD1CFE" w:rsidP="00425310">
      <w:pPr>
        <w:pBdr>
          <w:top w:val="nil"/>
          <w:left w:val="nil"/>
          <w:bottom w:val="nil"/>
          <w:right w:val="nil"/>
          <w:between w:val="nil"/>
        </w:pBd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Fejlesztési feladatok</w:t>
      </w:r>
    </w:p>
    <w:p w:rsidR="00DD1CFE" w:rsidRPr="00425310" w:rsidRDefault="00DD1CFE" w:rsidP="00425310">
      <w:pPr>
        <w:numPr>
          <w:ilvl w:val="0"/>
          <w:numId w:val="7"/>
        </w:numPr>
        <w:pBdr>
          <w:top w:val="nil"/>
          <w:left w:val="nil"/>
          <w:bottom w:val="nil"/>
          <w:right w:val="nil"/>
          <w:between w:val="nil"/>
        </w:pBdr>
        <w:spacing w:after="0" w:line="276" w:lineRule="auto"/>
        <w:ind w:left="357"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gyógytestnevelés fejlesztési feladatai megjelennek a különböző témakörökbe ágyazo</w:t>
      </w:r>
      <w:r w:rsidRPr="00425310">
        <w:rPr>
          <w:rFonts w:ascii="Times New Roman" w:eastAsia="Calibri" w:hAnsi="Times New Roman" w:cs="Times New Roman"/>
          <w:sz w:val="24"/>
          <w:szCs w:val="24"/>
          <w:lang w:eastAsia="hu-HU"/>
        </w:rPr>
        <w:t>t</w:t>
      </w:r>
      <w:r w:rsidRPr="00425310">
        <w:rPr>
          <w:rFonts w:ascii="Times New Roman" w:eastAsia="Calibri" w:hAnsi="Times New Roman" w:cs="Times New Roman"/>
          <w:sz w:val="24"/>
          <w:szCs w:val="24"/>
          <w:lang w:eastAsia="hu-HU"/>
        </w:rPr>
        <w:t>tan, annak szerves részeként. Az ott felsorolt feladatok végrehajtása során, illetve azokon kívül az alábbi fejlesztési feladatokat kell megvalósítani:</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légzéstechnika elsajátítása</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 xml:space="preserve">A </w:t>
      </w:r>
      <w:proofErr w:type="spellStart"/>
      <w:r w:rsidRPr="00425310">
        <w:rPr>
          <w:rFonts w:ascii="Times New Roman" w:eastAsia="Calibri" w:hAnsi="Times New Roman" w:cs="Times New Roman"/>
          <w:sz w:val="24"/>
          <w:szCs w:val="24"/>
          <w:lang w:eastAsia="hu-HU"/>
        </w:rPr>
        <w:t>biomechanikailag</w:t>
      </w:r>
      <w:proofErr w:type="spellEnd"/>
      <w:r w:rsidRPr="00425310">
        <w:rPr>
          <w:rFonts w:ascii="Times New Roman" w:eastAsia="Calibri" w:hAnsi="Times New Roman" w:cs="Times New Roman"/>
          <w:sz w:val="24"/>
          <w:szCs w:val="24"/>
          <w:lang w:eastAsia="hu-HU"/>
        </w:rPr>
        <w:t xml:space="preserve"> helyes testtartás kialakítása</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Egyszerűbb korrekciós gimnasztikai gyakorlatok pontos végrehajtása</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helyes testséma kialakítását szolgáló gyakorlatok pontos végrehajtása segítségadással, majd anélkül</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 tartó- és mozgatószervrendszer izomzatának, mozgékonyságának (hajlékonyságának) fejlesztését szolgáló különböző testgyakorlatok tudatos, pontos végrehajtása</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állóképesség-fejlesztés jelentőségének felismerése, kitartásra nevelés</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Mozgás- és terheléshatárok megismertetése, azok kiterjesztését szolgáló tevékenységek elsajátítása, végrehajtása</w:t>
      </w:r>
    </w:p>
    <w:p w:rsidR="00DD1CFE" w:rsidRPr="00425310" w:rsidRDefault="00DD1CFE" w:rsidP="00425310">
      <w:pPr>
        <w:numPr>
          <w:ilvl w:val="2"/>
          <w:numId w:val="0"/>
        </w:numPr>
        <w:pBdr>
          <w:top w:val="nil"/>
          <w:left w:val="nil"/>
          <w:bottom w:val="nil"/>
          <w:right w:val="nil"/>
          <w:between w:val="nil"/>
        </w:pBdr>
        <w:spacing w:after="0" w:line="276" w:lineRule="auto"/>
        <w:ind w:left="714" w:hanging="357"/>
        <w:jc w:val="both"/>
        <w:rPr>
          <w:rFonts w:ascii="Times New Roman" w:eastAsia="Calibri" w:hAnsi="Times New Roman" w:cs="Times New Roman"/>
          <w:sz w:val="24"/>
          <w:szCs w:val="24"/>
          <w:lang w:eastAsia="hu-HU"/>
        </w:rPr>
      </w:pPr>
      <w:r w:rsidRPr="00425310">
        <w:rPr>
          <w:rFonts w:ascii="Times New Roman" w:eastAsia="Calibri" w:hAnsi="Times New Roman" w:cs="Times New Roman"/>
          <w:sz w:val="24"/>
          <w:szCs w:val="24"/>
          <w:lang w:eastAsia="hu-HU"/>
        </w:rPr>
        <w:t>Az egészségi állapot változását pozitívan és negatívan befolyásoló (kontraindikált) mo</w:t>
      </w:r>
      <w:r w:rsidRPr="00425310">
        <w:rPr>
          <w:rFonts w:ascii="Times New Roman" w:eastAsia="Calibri" w:hAnsi="Times New Roman" w:cs="Times New Roman"/>
          <w:sz w:val="24"/>
          <w:szCs w:val="24"/>
          <w:lang w:eastAsia="hu-HU"/>
        </w:rPr>
        <w:t>z</w:t>
      </w:r>
      <w:r w:rsidRPr="00425310">
        <w:rPr>
          <w:rFonts w:ascii="Times New Roman" w:eastAsia="Calibri" w:hAnsi="Times New Roman" w:cs="Times New Roman"/>
          <w:sz w:val="24"/>
          <w:szCs w:val="24"/>
          <w:lang w:eastAsia="hu-HU"/>
        </w:rPr>
        <w:t>gások megismertetése a különböző testgyakorlatok elsajátításán keresztül</w:t>
      </w:r>
    </w:p>
    <w:p w:rsidR="00DD1CFE" w:rsidRPr="00425310" w:rsidRDefault="00DD1CFE" w:rsidP="00425310">
      <w:pPr>
        <w:spacing w:before="120" w:after="0" w:line="276" w:lineRule="auto"/>
        <w:jc w:val="both"/>
        <w:rPr>
          <w:rFonts w:ascii="Times New Roman" w:eastAsia="Cambria" w:hAnsi="Times New Roman" w:cs="Times New Roman"/>
          <w:b/>
          <w:smallCaps/>
          <w:sz w:val="24"/>
          <w:szCs w:val="24"/>
          <w:lang w:eastAsia="hu-HU"/>
        </w:rPr>
      </w:pPr>
      <w:r w:rsidRPr="00425310">
        <w:rPr>
          <w:rFonts w:ascii="Times New Roman" w:eastAsia="Cambria" w:hAnsi="Times New Roman" w:cs="Times New Roman"/>
          <w:b/>
          <w:smallCaps/>
          <w:sz w:val="24"/>
          <w:szCs w:val="24"/>
          <w:lang w:eastAsia="hu-HU"/>
        </w:rPr>
        <w:t>Fogalmak</w:t>
      </w:r>
    </w:p>
    <w:p w:rsidR="00DD1CFE" w:rsidRPr="00425310" w:rsidRDefault="00DD1CFE" w:rsidP="00425310">
      <w:pPr>
        <w:pBdr>
          <w:top w:val="nil"/>
          <w:left w:val="nil"/>
          <w:bottom w:val="nil"/>
          <w:right w:val="nil"/>
          <w:between w:val="nil"/>
        </w:pBdr>
        <w:spacing w:after="0" w:line="276" w:lineRule="auto"/>
        <w:jc w:val="both"/>
        <w:rPr>
          <w:rFonts w:ascii="Times New Roman" w:eastAsia="Calibri" w:hAnsi="Times New Roman" w:cs="Times New Roman"/>
          <w:strike/>
          <w:sz w:val="24"/>
          <w:szCs w:val="24"/>
          <w:lang w:eastAsia="hu-HU"/>
        </w:rPr>
      </w:pPr>
      <w:proofErr w:type="gramStart"/>
      <w:r w:rsidRPr="00425310">
        <w:rPr>
          <w:rFonts w:ascii="Times New Roman" w:eastAsia="Calibri" w:hAnsi="Times New Roman" w:cs="Times New Roman"/>
          <w:sz w:val="24"/>
          <w:szCs w:val="24"/>
          <w:lang w:eastAsia="hu-HU"/>
        </w:rPr>
        <w:t>helyes</w:t>
      </w:r>
      <w:proofErr w:type="gramEnd"/>
      <w:r w:rsidRPr="00425310">
        <w:rPr>
          <w:rFonts w:ascii="Times New Roman" w:eastAsia="Calibri" w:hAnsi="Times New Roman" w:cs="Times New Roman"/>
          <w:sz w:val="24"/>
          <w:szCs w:val="24"/>
          <w:lang w:eastAsia="hu-HU"/>
        </w:rPr>
        <w:t xml:space="preserve"> testtartás, testséma</w:t>
      </w:r>
    </w:p>
    <w:p w:rsidR="00DD1CFE" w:rsidRPr="00425310" w:rsidRDefault="00DD1CFE" w:rsidP="00425310">
      <w:pPr>
        <w:jc w:val="both"/>
        <w:rPr>
          <w:rFonts w:ascii="Times New Roman" w:hAnsi="Times New Roman" w:cs="Times New Roman"/>
          <w:sz w:val="24"/>
          <w:szCs w:val="24"/>
        </w:rPr>
      </w:pPr>
    </w:p>
    <w:sectPr w:rsidR="00DD1CFE" w:rsidRPr="00425310" w:rsidSect="00B20C9E">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310" w:rsidRDefault="00425310" w:rsidP="00D76B9C">
      <w:pPr>
        <w:spacing w:after="0" w:line="240" w:lineRule="auto"/>
      </w:pPr>
      <w:r>
        <w:separator/>
      </w:r>
    </w:p>
  </w:endnote>
  <w:endnote w:type="continuationSeparator" w:id="0">
    <w:p w:rsidR="00425310" w:rsidRDefault="00425310" w:rsidP="00D76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310" w:rsidRDefault="00425310" w:rsidP="00D76B9C">
      <w:pPr>
        <w:spacing w:after="0" w:line="240" w:lineRule="auto"/>
      </w:pPr>
      <w:r>
        <w:separator/>
      </w:r>
    </w:p>
  </w:footnote>
  <w:footnote w:type="continuationSeparator" w:id="0">
    <w:p w:rsidR="00425310" w:rsidRDefault="00425310" w:rsidP="00D76B9C">
      <w:pPr>
        <w:spacing w:after="0" w:line="240" w:lineRule="auto"/>
      </w:pPr>
      <w:r>
        <w:continuationSeparator/>
      </w:r>
    </w:p>
  </w:footnote>
  <w:footnote w:id="1">
    <w:p w:rsidR="00425310" w:rsidRPr="0062493E" w:rsidRDefault="00425310" w:rsidP="00D76B9C">
      <w:pPr>
        <w:ind w:left="170" w:hanging="170"/>
        <w:rPr>
          <w:sz w:val="18"/>
          <w:szCs w:val="18"/>
        </w:rPr>
      </w:pPr>
      <w:r w:rsidRPr="0062493E">
        <w:rPr>
          <w:rStyle w:val="Lbjegyzet-hivatkozs"/>
          <w:sz w:val="18"/>
          <w:szCs w:val="18"/>
        </w:rPr>
        <w:footnoteRef/>
      </w:r>
      <w:r w:rsidRPr="0062493E">
        <w:rPr>
          <w:sz w:val="18"/>
          <w:szCs w:val="18"/>
        </w:rPr>
        <w:t xml:space="preserve"> A </w:t>
      </w:r>
      <w:proofErr w:type="spellStart"/>
      <w:r w:rsidRPr="0062493E">
        <w:rPr>
          <w:sz w:val="18"/>
          <w:szCs w:val="18"/>
        </w:rPr>
        <w:t>gyógytestnevelő</w:t>
      </w:r>
      <w:proofErr w:type="spellEnd"/>
      <w:r w:rsidRPr="0062493E">
        <w:rPr>
          <w:sz w:val="18"/>
          <w:szCs w:val="18"/>
        </w:rPr>
        <w:t xml:space="preserve"> tanárok a helyi tanterv (tanmenet) készítésekor a Gyógytestnevelés témakör óraszámát az adott inté</w:t>
      </w:r>
      <w:r w:rsidRPr="0062493E">
        <w:rPr>
          <w:sz w:val="18"/>
          <w:szCs w:val="18"/>
        </w:rPr>
        <w:t>z</w:t>
      </w:r>
      <w:r w:rsidRPr="0062493E">
        <w:rPr>
          <w:sz w:val="18"/>
          <w:szCs w:val="18"/>
        </w:rPr>
        <w:t>ményben gyógytestnevelés-órára szánt éves óraszám 30–50%-ában állapíthatják meg a többi témakör óraszámának te</w:t>
      </w:r>
      <w:r w:rsidRPr="0062493E">
        <w:rPr>
          <w:sz w:val="18"/>
          <w:szCs w:val="18"/>
        </w:rPr>
        <w:t>r</w:t>
      </w:r>
      <w:r w:rsidRPr="0062493E">
        <w:rPr>
          <w:sz w:val="18"/>
          <w:szCs w:val="18"/>
        </w:rPr>
        <w:t>hére. A Gyógytestnevelés témakör óraszámát, illetve az egyes témakörök óraszámcsökkentésének mértékét a gyógytes</w:t>
      </w:r>
      <w:r w:rsidRPr="0062493E">
        <w:rPr>
          <w:sz w:val="18"/>
          <w:szCs w:val="18"/>
        </w:rPr>
        <w:t>t</w:t>
      </w:r>
      <w:r w:rsidRPr="0062493E">
        <w:rPr>
          <w:sz w:val="18"/>
          <w:szCs w:val="18"/>
        </w:rPr>
        <w:t xml:space="preserve">nevelésen részt vevő tanulók betegségének, elváltozásának figyelembevételével határozza meg a </w:t>
      </w:r>
      <w:proofErr w:type="spellStart"/>
      <w:r w:rsidRPr="0062493E">
        <w:rPr>
          <w:sz w:val="18"/>
          <w:szCs w:val="18"/>
        </w:rPr>
        <w:t>gyógytestnevelő</w:t>
      </w:r>
      <w:proofErr w:type="spellEnd"/>
      <w:r w:rsidRPr="0062493E">
        <w:rPr>
          <w:sz w:val="18"/>
          <w:szCs w:val="18"/>
        </w:rPr>
        <w:t xml:space="preserve"> tanár.</w:t>
      </w:r>
    </w:p>
  </w:footnote>
  <w:footnote w:id="2">
    <w:p w:rsidR="00425310" w:rsidRPr="0062493E" w:rsidRDefault="00425310" w:rsidP="00DD1CFE">
      <w:pPr>
        <w:ind w:left="170" w:hanging="170"/>
        <w:rPr>
          <w:sz w:val="18"/>
          <w:szCs w:val="18"/>
        </w:rPr>
      </w:pPr>
      <w:r w:rsidRPr="0062493E">
        <w:rPr>
          <w:rStyle w:val="Lbjegyzet-hivatkozs"/>
          <w:sz w:val="18"/>
          <w:szCs w:val="18"/>
        </w:rPr>
        <w:footnoteRef/>
      </w:r>
      <w:r w:rsidRPr="0062493E">
        <w:rPr>
          <w:sz w:val="18"/>
          <w:szCs w:val="18"/>
        </w:rPr>
        <w:t xml:space="preserve"> A </w:t>
      </w:r>
      <w:proofErr w:type="spellStart"/>
      <w:r w:rsidRPr="0062493E">
        <w:rPr>
          <w:sz w:val="18"/>
          <w:szCs w:val="18"/>
        </w:rPr>
        <w:t>gyógytestnevelő</w:t>
      </w:r>
      <w:proofErr w:type="spellEnd"/>
      <w:r w:rsidRPr="0062493E">
        <w:rPr>
          <w:sz w:val="18"/>
          <w:szCs w:val="18"/>
        </w:rPr>
        <w:t xml:space="preserve"> tanárok a helyi tanterv (tanmenet) készítésekor a Gyógytestnevelés témakör óraszámát az adott inté</w:t>
      </w:r>
      <w:r w:rsidRPr="0062493E">
        <w:rPr>
          <w:sz w:val="18"/>
          <w:szCs w:val="18"/>
        </w:rPr>
        <w:t>z</w:t>
      </w:r>
      <w:r w:rsidRPr="0062493E">
        <w:rPr>
          <w:sz w:val="18"/>
          <w:szCs w:val="18"/>
        </w:rPr>
        <w:t>ményben gyógytestnevelés-órára szánt éves óraszám 30–50%-ában állapíthatják meg a többi témakör óraszámának te</w:t>
      </w:r>
      <w:r w:rsidRPr="0062493E">
        <w:rPr>
          <w:sz w:val="18"/>
          <w:szCs w:val="18"/>
        </w:rPr>
        <w:t>r</w:t>
      </w:r>
      <w:r w:rsidRPr="0062493E">
        <w:rPr>
          <w:sz w:val="18"/>
          <w:szCs w:val="18"/>
        </w:rPr>
        <w:t>hére. A Gyógytestnevelés témakör óraszámát, illetve az egyes témakörök óraszámcsökkentésének mértékét a gyógytes</w:t>
      </w:r>
      <w:r w:rsidRPr="0062493E">
        <w:rPr>
          <w:sz w:val="18"/>
          <w:szCs w:val="18"/>
        </w:rPr>
        <w:t>t</w:t>
      </w:r>
      <w:r w:rsidRPr="0062493E">
        <w:rPr>
          <w:sz w:val="18"/>
          <w:szCs w:val="18"/>
        </w:rPr>
        <w:t xml:space="preserve">nevelésen részt vevő tanulók betegségének, elváltozásának figyelembevételével határozza meg a </w:t>
      </w:r>
      <w:proofErr w:type="spellStart"/>
      <w:r w:rsidRPr="0062493E">
        <w:rPr>
          <w:sz w:val="18"/>
          <w:szCs w:val="18"/>
        </w:rPr>
        <w:t>gyógytestnevelő</w:t>
      </w:r>
      <w:proofErr w:type="spellEnd"/>
      <w:r w:rsidRPr="0062493E">
        <w:rPr>
          <w:sz w:val="18"/>
          <w:szCs w:val="18"/>
        </w:rPr>
        <w:t xml:space="preserve"> tanár.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5310" w:rsidRDefault="00425310">
    <w:pPr>
      <w:pStyle w:val="lfej"/>
    </w:pPr>
    <w:r w:rsidRPr="00711B51">
      <w:rPr>
        <w:noProof/>
        <w:lang w:eastAsia="hu-HU"/>
      </w:rPr>
      <w:drawing>
        <wp:inline distT="0" distB="0" distL="0" distR="0" wp14:anchorId="5FEBF56E" wp14:editId="7A336615">
          <wp:extent cx="5753100" cy="169545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5CF8"/>
    <w:multiLevelType w:val="multilevel"/>
    <w:tmpl w:val="53F44872"/>
    <w:lvl w:ilvl="0">
      <w:start w:val="1"/>
      <w:numFmt w:val="bullet"/>
      <w:lvlText w:val="−"/>
      <w:lvlJc w:val="left"/>
      <w:pPr>
        <w:ind w:left="720" w:hanging="360"/>
      </w:pPr>
      <w:rPr>
        <w:rFonts w:ascii="Noto Sans Symbols" w:eastAsia="Noto Sans Symbols" w:hAnsi="Noto Sans Symbols" w:cs="Noto Sans Symbols"/>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9A238E5"/>
    <w:multiLevelType w:val="multilevel"/>
    <w:tmpl w:val="C58636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09B80B17"/>
    <w:multiLevelType w:val="multilevel"/>
    <w:tmpl w:val="2918CB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D2F7B12"/>
    <w:multiLevelType w:val="hybridMultilevel"/>
    <w:tmpl w:val="982C76E0"/>
    <w:lvl w:ilvl="0" w:tplc="344A672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15EA5C43"/>
    <w:multiLevelType w:val="hybridMultilevel"/>
    <w:tmpl w:val="14CADA22"/>
    <w:lvl w:ilvl="0" w:tplc="1A66029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1604463E"/>
    <w:multiLevelType w:val="multilevel"/>
    <w:tmpl w:val="DF66C6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6BB484D"/>
    <w:multiLevelType w:val="multilevel"/>
    <w:tmpl w:val="450C5996"/>
    <w:lvl w:ilvl="0">
      <w:start w:val="1"/>
      <w:numFmt w:val="bullet"/>
      <w:pStyle w:val="Listaszerbekezds"/>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4760330"/>
    <w:multiLevelType w:val="multilevel"/>
    <w:tmpl w:val="D264E6A8"/>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7B11B9"/>
    <w:multiLevelType w:val="hybridMultilevel"/>
    <w:tmpl w:val="8CC264FC"/>
    <w:lvl w:ilvl="0" w:tplc="3C8C2A34">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2E1A6044"/>
    <w:multiLevelType w:val="multilevel"/>
    <w:tmpl w:val="9DDC9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E9A0927"/>
    <w:multiLevelType w:val="hybridMultilevel"/>
    <w:tmpl w:val="9BDA63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49D20B9"/>
    <w:multiLevelType w:val="multilevel"/>
    <w:tmpl w:val="FC7CEE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3AC6A9F"/>
    <w:multiLevelType w:val="multilevel"/>
    <w:tmpl w:val="5E4264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467E1B47"/>
    <w:multiLevelType w:val="multilevel"/>
    <w:tmpl w:val="5DAE5F98"/>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49B90CE9"/>
    <w:multiLevelType w:val="multilevel"/>
    <w:tmpl w:val="023AD0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4FF35287"/>
    <w:multiLevelType w:val="multilevel"/>
    <w:tmpl w:val="A4E0D600"/>
    <w:lvl w:ilvl="0">
      <w:start w:val="1"/>
      <w:numFmt w:val="decimal"/>
      <w:lvlText w:val="%1-"/>
      <w:lvlJc w:val="left"/>
      <w:pPr>
        <w:ind w:left="492" w:hanging="49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549804CA"/>
    <w:multiLevelType w:val="multilevel"/>
    <w:tmpl w:val="D6F27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58161E90"/>
    <w:multiLevelType w:val="multilevel"/>
    <w:tmpl w:val="4BB848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602F28C1"/>
    <w:multiLevelType w:val="multilevel"/>
    <w:tmpl w:val="6B726F30"/>
    <w:lvl w:ilvl="0">
      <w:start w:val="1"/>
      <w:numFmt w:val="bullet"/>
      <w:lvlText w:val="−"/>
      <w:lvlJc w:val="left"/>
      <w:pPr>
        <w:ind w:left="360" w:hanging="360"/>
      </w:pPr>
      <w:rPr>
        <w:rFonts w:ascii="Noto Sans Symbols" w:eastAsia="Noto Sans Symbols" w:hAnsi="Noto Sans Symbols" w:cs="Noto Sans Symbols"/>
        <w:strike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nsid w:val="6417163F"/>
    <w:multiLevelType w:val="hybridMultilevel"/>
    <w:tmpl w:val="7588621C"/>
    <w:lvl w:ilvl="0" w:tplc="D354E1EA">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nsid w:val="662025BF"/>
    <w:multiLevelType w:val="hybridMultilevel"/>
    <w:tmpl w:val="CF4045C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7C3766B"/>
    <w:multiLevelType w:val="multilevel"/>
    <w:tmpl w:val="928C6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6E39428A"/>
    <w:multiLevelType w:val="hybridMultilevel"/>
    <w:tmpl w:val="853602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E53295F"/>
    <w:multiLevelType w:val="hybridMultilevel"/>
    <w:tmpl w:val="E75433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8FE7579"/>
    <w:multiLevelType w:val="multilevel"/>
    <w:tmpl w:val="0B3A2498"/>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7FD27ECA"/>
    <w:multiLevelType w:val="multilevel"/>
    <w:tmpl w:val="B818E3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1"/>
  </w:num>
  <w:num w:numId="2">
    <w:abstractNumId w:val="16"/>
  </w:num>
  <w:num w:numId="3">
    <w:abstractNumId w:val="18"/>
  </w:num>
  <w:num w:numId="4">
    <w:abstractNumId w:val="13"/>
  </w:num>
  <w:num w:numId="5">
    <w:abstractNumId w:val="5"/>
  </w:num>
  <w:num w:numId="6">
    <w:abstractNumId w:val="1"/>
  </w:num>
  <w:num w:numId="7">
    <w:abstractNumId w:val="12"/>
  </w:num>
  <w:num w:numId="8">
    <w:abstractNumId w:val="2"/>
  </w:num>
  <w:num w:numId="9">
    <w:abstractNumId w:val="6"/>
  </w:num>
  <w:num w:numId="10">
    <w:abstractNumId w:val="25"/>
  </w:num>
  <w:num w:numId="11">
    <w:abstractNumId w:val="14"/>
  </w:num>
  <w:num w:numId="12">
    <w:abstractNumId w:val="0"/>
  </w:num>
  <w:num w:numId="13">
    <w:abstractNumId w:val="17"/>
  </w:num>
  <w:num w:numId="14">
    <w:abstractNumId w:val="9"/>
  </w:num>
  <w:num w:numId="15">
    <w:abstractNumId w:val="21"/>
  </w:num>
  <w:num w:numId="16">
    <w:abstractNumId w:val="24"/>
  </w:num>
  <w:num w:numId="17">
    <w:abstractNumId w:val="23"/>
  </w:num>
  <w:num w:numId="18">
    <w:abstractNumId w:val="15"/>
  </w:num>
  <w:num w:numId="19">
    <w:abstractNumId w:val="22"/>
  </w:num>
  <w:num w:numId="20">
    <w:abstractNumId w:val="19"/>
  </w:num>
  <w:num w:numId="21">
    <w:abstractNumId w:val="20"/>
  </w:num>
  <w:num w:numId="22">
    <w:abstractNumId w:val="10"/>
  </w:num>
  <w:num w:numId="23">
    <w:abstractNumId w:val="8"/>
  </w:num>
  <w:num w:numId="24">
    <w:abstractNumId w:val="7"/>
  </w:num>
  <w:num w:numId="25">
    <w:abstractNumId w:val="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B9C"/>
    <w:rsid w:val="000C0137"/>
    <w:rsid w:val="00132610"/>
    <w:rsid w:val="003E2EFD"/>
    <w:rsid w:val="00425310"/>
    <w:rsid w:val="004A2B2B"/>
    <w:rsid w:val="004F364B"/>
    <w:rsid w:val="005844B9"/>
    <w:rsid w:val="00607077"/>
    <w:rsid w:val="006968C2"/>
    <w:rsid w:val="006B4915"/>
    <w:rsid w:val="006D2F5B"/>
    <w:rsid w:val="00790F9B"/>
    <w:rsid w:val="00882D89"/>
    <w:rsid w:val="008B651A"/>
    <w:rsid w:val="00A453CD"/>
    <w:rsid w:val="00B20C9E"/>
    <w:rsid w:val="00B66879"/>
    <w:rsid w:val="00C03272"/>
    <w:rsid w:val="00C53AC5"/>
    <w:rsid w:val="00CB6435"/>
    <w:rsid w:val="00CF184C"/>
    <w:rsid w:val="00CF236A"/>
    <w:rsid w:val="00D02254"/>
    <w:rsid w:val="00D76B9C"/>
    <w:rsid w:val="00DD1CFE"/>
    <w:rsid w:val="00F605C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76B9C"/>
    <w:pPr>
      <w:numPr>
        <w:numId w:val="9"/>
      </w:numPr>
      <w:pBdr>
        <w:top w:val="nil"/>
        <w:left w:val="nil"/>
        <w:bottom w:val="nil"/>
        <w:right w:val="nil"/>
        <w:between w:val="nil"/>
      </w:pBdr>
      <w:spacing w:after="0" w:line="276" w:lineRule="auto"/>
      <w:ind w:left="357" w:hanging="357"/>
      <w:jc w:val="both"/>
    </w:pPr>
    <w:rPr>
      <w:rFonts w:ascii="Calibri" w:eastAsia="Calibri" w:hAnsi="Calibri" w:cs="Calibri"/>
      <w:color w:val="000000"/>
      <w:lang w:eastAsia="hu-HU"/>
    </w:rPr>
  </w:style>
  <w:style w:type="character" w:styleId="Lbjegyzet-hivatkozs">
    <w:name w:val="footnote reference"/>
    <w:basedOn w:val="Bekezdsalapbettpusa"/>
    <w:uiPriority w:val="99"/>
    <w:semiHidden/>
    <w:unhideWhenUsed/>
    <w:rsid w:val="00D76B9C"/>
    <w:rPr>
      <w:vertAlign w:val="superscript"/>
    </w:rPr>
  </w:style>
  <w:style w:type="paragraph" w:styleId="lfej">
    <w:name w:val="header"/>
    <w:basedOn w:val="Norml"/>
    <w:link w:val="lfejChar"/>
    <w:uiPriority w:val="99"/>
    <w:unhideWhenUsed/>
    <w:rsid w:val="00B20C9E"/>
    <w:pPr>
      <w:tabs>
        <w:tab w:val="center" w:pos="4536"/>
        <w:tab w:val="right" w:pos="9072"/>
      </w:tabs>
      <w:spacing w:after="0" w:line="240" w:lineRule="auto"/>
    </w:pPr>
  </w:style>
  <w:style w:type="character" w:customStyle="1" w:styleId="lfejChar">
    <w:name w:val="Élőfej Char"/>
    <w:basedOn w:val="Bekezdsalapbettpusa"/>
    <w:link w:val="lfej"/>
    <w:uiPriority w:val="99"/>
    <w:rsid w:val="00B20C9E"/>
  </w:style>
  <w:style w:type="paragraph" w:styleId="llb">
    <w:name w:val="footer"/>
    <w:basedOn w:val="Norml"/>
    <w:link w:val="llbChar"/>
    <w:uiPriority w:val="99"/>
    <w:unhideWhenUsed/>
    <w:rsid w:val="00B20C9E"/>
    <w:pPr>
      <w:tabs>
        <w:tab w:val="center" w:pos="4536"/>
        <w:tab w:val="right" w:pos="9072"/>
      </w:tabs>
      <w:spacing w:after="0" w:line="240" w:lineRule="auto"/>
    </w:pPr>
  </w:style>
  <w:style w:type="character" w:customStyle="1" w:styleId="llbChar">
    <w:name w:val="Élőláb Char"/>
    <w:basedOn w:val="Bekezdsalapbettpusa"/>
    <w:link w:val="llb"/>
    <w:uiPriority w:val="99"/>
    <w:rsid w:val="00B20C9E"/>
  </w:style>
  <w:style w:type="paragraph" w:styleId="Buborkszveg">
    <w:name w:val="Balloon Text"/>
    <w:basedOn w:val="Norml"/>
    <w:link w:val="BuborkszvegChar"/>
    <w:uiPriority w:val="99"/>
    <w:semiHidden/>
    <w:unhideWhenUsed/>
    <w:rsid w:val="003E2EF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E2E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76B9C"/>
    <w:pPr>
      <w:numPr>
        <w:numId w:val="9"/>
      </w:numPr>
      <w:pBdr>
        <w:top w:val="nil"/>
        <w:left w:val="nil"/>
        <w:bottom w:val="nil"/>
        <w:right w:val="nil"/>
        <w:between w:val="nil"/>
      </w:pBdr>
      <w:spacing w:after="0" w:line="276" w:lineRule="auto"/>
      <w:ind w:left="357" w:hanging="357"/>
      <w:jc w:val="both"/>
    </w:pPr>
    <w:rPr>
      <w:rFonts w:ascii="Calibri" w:eastAsia="Calibri" w:hAnsi="Calibri" w:cs="Calibri"/>
      <w:color w:val="000000"/>
      <w:lang w:eastAsia="hu-HU"/>
    </w:rPr>
  </w:style>
  <w:style w:type="character" w:styleId="Lbjegyzet-hivatkozs">
    <w:name w:val="footnote reference"/>
    <w:basedOn w:val="Bekezdsalapbettpusa"/>
    <w:uiPriority w:val="99"/>
    <w:semiHidden/>
    <w:unhideWhenUsed/>
    <w:rsid w:val="00D76B9C"/>
    <w:rPr>
      <w:vertAlign w:val="superscript"/>
    </w:rPr>
  </w:style>
  <w:style w:type="paragraph" w:styleId="lfej">
    <w:name w:val="header"/>
    <w:basedOn w:val="Norml"/>
    <w:link w:val="lfejChar"/>
    <w:uiPriority w:val="99"/>
    <w:unhideWhenUsed/>
    <w:rsid w:val="00B20C9E"/>
    <w:pPr>
      <w:tabs>
        <w:tab w:val="center" w:pos="4536"/>
        <w:tab w:val="right" w:pos="9072"/>
      </w:tabs>
      <w:spacing w:after="0" w:line="240" w:lineRule="auto"/>
    </w:pPr>
  </w:style>
  <w:style w:type="character" w:customStyle="1" w:styleId="lfejChar">
    <w:name w:val="Élőfej Char"/>
    <w:basedOn w:val="Bekezdsalapbettpusa"/>
    <w:link w:val="lfej"/>
    <w:uiPriority w:val="99"/>
    <w:rsid w:val="00B20C9E"/>
  </w:style>
  <w:style w:type="paragraph" w:styleId="llb">
    <w:name w:val="footer"/>
    <w:basedOn w:val="Norml"/>
    <w:link w:val="llbChar"/>
    <w:uiPriority w:val="99"/>
    <w:unhideWhenUsed/>
    <w:rsid w:val="00B20C9E"/>
    <w:pPr>
      <w:tabs>
        <w:tab w:val="center" w:pos="4536"/>
        <w:tab w:val="right" w:pos="9072"/>
      </w:tabs>
      <w:spacing w:after="0" w:line="240" w:lineRule="auto"/>
    </w:pPr>
  </w:style>
  <w:style w:type="character" w:customStyle="1" w:styleId="llbChar">
    <w:name w:val="Élőláb Char"/>
    <w:basedOn w:val="Bekezdsalapbettpusa"/>
    <w:link w:val="llb"/>
    <w:uiPriority w:val="99"/>
    <w:rsid w:val="00B20C9E"/>
  </w:style>
  <w:style w:type="paragraph" w:styleId="Buborkszveg">
    <w:name w:val="Balloon Text"/>
    <w:basedOn w:val="Norml"/>
    <w:link w:val="BuborkszvegChar"/>
    <w:uiPriority w:val="99"/>
    <w:semiHidden/>
    <w:unhideWhenUsed/>
    <w:rsid w:val="003E2EF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E2E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52B4A-76A6-4859-8F8A-7BB6F9E75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31</Pages>
  <Words>8902</Words>
  <Characters>61427</Characters>
  <Application>Microsoft Office Word</Application>
  <DocSecurity>0</DocSecurity>
  <Lines>511</Lines>
  <Paragraphs>140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Csilla</dc:creator>
  <cp:keywords/>
  <dc:description/>
  <cp:lastModifiedBy>Török Zsolt</cp:lastModifiedBy>
  <cp:revision>6</cp:revision>
  <dcterms:created xsi:type="dcterms:W3CDTF">2020-05-15T18:17:00Z</dcterms:created>
  <dcterms:modified xsi:type="dcterms:W3CDTF">2020-10-21T10:31:00Z</dcterms:modified>
</cp:coreProperties>
</file>